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8A3FC" w14:textId="7AE36DA2"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5C3FB4">
        <w:rPr>
          <w:rFonts w:eastAsia="宋体" w:hint="eastAsia"/>
          <w:noProof/>
          <w:sz w:val="24"/>
          <w:lang w:eastAsia="zh-CN"/>
        </w:rPr>
        <w:t>1</w:t>
      </w:r>
      <w:r w:rsidR="00E04A03">
        <w:rPr>
          <w:rFonts w:eastAsia="宋体"/>
          <w:noProof/>
          <w:sz w:val="24"/>
          <w:lang w:eastAsia="zh-CN"/>
        </w:rPr>
        <w:t>25</w:t>
      </w:r>
      <w:r w:rsidR="009E075F">
        <w:rPr>
          <w:rFonts w:eastAsia="宋体"/>
          <w:noProof/>
          <w:sz w:val="24"/>
          <w:lang w:eastAsia="zh-CN"/>
        </w:rPr>
        <w:t>bis</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E04A03">
        <w:rPr>
          <w:rFonts w:eastAsia="宋体"/>
          <w:b/>
          <w:i/>
          <w:noProof/>
          <w:sz w:val="28"/>
          <w:lang w:eastAsia="zh-CN"/>
        </w:rPr>
        <w:t>4</w:t>
      </w:r>
      <w:r w:rsidR="00C42C3D">
        <w:rPr>
          <w:rFonts w:eastAsia="宋体"/>
          <w:b/>
          <w:i/>
          <w:noProof/>
          <w:sz w:val="28"/>
          <w:lang w:eastAsia="zh-CN"/>
        </w:rPr>
        <w:t>02533</w:t>
      </w:r>
    </w:p>
    <w:p w14:paraId="7957BD88" w14:textId="77777777" w:rsidR="00E04A03" w:rsidRPr="00E04A03" w:rsidRDefault="009E075F" w:rsidP="002B1180">
      <w:pPr>
        <w:pStyle w:val="CRCoverPage"/>
        <w:outlineLvl w:val="0"/>
        <w:rPr>
          <w:rFonts w:eastAsia="宋体"/>
          <w:noProof/>
          <w:sz w:val="24"/>
          <w:lang w:eastAsia="zh-CN"/>
        </w:rPr>
      </w:pPr>
      <w:r>
        <w:rPr>
          <w:rFonts w:eastAsia="宋体"/>
          <w:noProof/>
          <w:sz w:val="24"/>
          <w:lang w:eastAsia="zh-CN"/>
        </w:rPr>
        <w:t>Changsha</w:t>
      </w:r>
      <w:r w:rsidR="00E04A03">
        <w:rPr>
          <w:rFonts w:eastAsia="宋体"/>
          <w:noProof/>
          <w:sz w:val="24"/>
          <w:lang w:eastAsia="zh-CN"/>
        </w:rPr>
        <w:t xml:space="preserve">, </w:t>
      </w:r>
      <w:r>
        <w:rPr>
          <w:rFonts w:eastAsia="宋体"/>
          <w:noProof/>
          <w:sz w:val="24"/>
          <w:lang w:eastAsia="zh-CN"/>
        </w:rPr>
        <w:t>China</w:t>
      </w:r>
      <w:r w:rsidR="00E04A03">
        <w:rPr>
          <w:rFonts w:eastAsia="宋体"/>
          <w:noProof/>
          <w:sz w:val="24"/>
          <w:lang w:eastAsia="zh-CN"/>
        </w:rPr>
        <w:t xml:space="preserve">, </w:t>
      </w:r>
      <w:r>
        <w:rPr>
          <w:rFonts w:eastAsia="宋体"/>
          <w:noProof/>
          <w:sz w:val="24"/>
          <w:lang w:eastAsia="zh-CN"/>
        </w:rPr>
        <w:t>Apr. 15</w:t>
      </w:r>
      <w:r w:rsidR="00E04A03" w:rsidRPr="00E04A03">
        <w:rPr>
          <w:rFonts w:eastAsia="宋体"/>
          <w:noProof/>
          <w:sz w:val="24"/>
          <w:lang w:eastAsia="zh-CN"/>
        </w:rPr>
        <w:t xml:space="preserve">th – </w:t>
      </w:r>
      <w:r>
        <w:rPr>
          <w:rFonts w:eastAsia="宋体"/>
          <w:noProof/>
          <w:sz w:val="24"/>
          <w:lang w:eastAsia="zh-CN"/>
        </w:rPr>
        <w:t>19th</w:t>
      </w:r>
      <w:r w:rsidR="00E04A03" w:rsidRPr="00E04A03">
        <w:rPr>
          <w:rFonts w:eastAsia="宋体"/>
          <w:noProof/>
          <w:sz w:val="24"/>
          <w:lang w:eastAsia="zh-CN"/>
        </w:rPr>
        <w:t>, 2024</w:t>
      </w:r>
    </w:p>
    <w:p w14:paraId="360EF315" w14:textId="77777777" w:rsidR="002B1180" w:rsidRPr="00680D8D" w:rsidRDefault="002B1180" w:rsidP="006035C8">
      <w:pPr>
        <w:pStyle w:val="CRCoverPage"/>
        <w:rPr>
          <w:rFonts w:eastAsia="宋体"/>
          <w:noProof/>
          <w:sz w:val="24"/>
          <w:lang w:eastAsia="zh-CN"/>
        </w:rPr>
      </w:pPr>
    </w:p>
    <w:p w14:paraId="76903D06" w14:textId="77777777"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453FD8">
        <w:rPr>
          <w:rFonts w:ascii="Arial" w:eastAsia="宋体" w:hAnsi="Arial"/>
          <w:sz w:val="24"/>
          <w:lang w:eastAsia="zh-CN"/>
        </w:rPr>
        <w:t>7</w:t>
      </w:r>
      <w:r w:rsidR="008021A9">
        <w:rPr>
          <w:rFonts w:ascii="Arial" w:eastAsia="宋体" w:hAnsi="Arial" w:hint="eastAsia"/>
          <w:sz w:val="24"/>
          <w:lang w:eastAsia="zh-CN"/>
        </w:rPr>
        <w:t>.</w:t>
      </w:r>
      <w:r w:rsidR="009E075F">
        <w:rPr>
          <w:rFonts w:ascii="Arial" w:eastAsia="宋体" w:hAnsi="Arial"/>
          <w:sz w:val="24"/>
          <w:lang w:eastAsia="zh-CN"/>
        </w:rPr>
        <w:t>21.3</w:t>
      </w:r>
    </w:p>
    <w:p w14:paraId="16820B90" w14:textId="77777777"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14:paraId="16025ADF" w14:textId="77777777"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B92807" w:rsidRPr="00B92807">
        <w:rPr>
          <w:rFonts w:ascii="Arial" w:hAnsi="Arial"/>
          <w:sz w:val="24"/>
        </w:rPr>
        <w:t xml:space="preserve">Discussion on </w:t>
      </w:r>
      <w:r w:rsidR="00801A90" w:rsidRPr="00801A90">
        <w:rPr>
          <w:rFonts w:ascii="Arial" w:hAnsi="Arial"/>
          <w:sz w:val="24"/>
        </w:rPr>
        <w:t xml:space="preserve">ra-ssb-OccasionMaskIndex for CFRA </w:t>
      </w:r>
      <w:r w:rsidR="00801A90">
        <w:rPr>
          <w:rFonts w:ascii="Arial" w:hAnsi="Arial"/>
          <w:sz w:val="24"/>
        </w:rPr>
        <w:t>with Msg1 repetition</w:t>
      </w:r>
    </w:p>
    <w:p w14:paraId="7364E264" w14:textId="77777777" w:rsidR="00685F90" w:rsidRPr="00FC16B8"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FC16B8" w:rsidRPr="00FC16B8">
        <w:rPr>
          <w:rFonts w:ascii="Arial" w:eastAsia="宋体" w:hAnsi="Arial" w:cs="Arial"/>
          <w:sz w:val="24"/>
          <w:szCs w:val="24"/>
          <w:lang w:eastAsia="zh-CN"/>
        </w:rPr>
        <w:t>NR_cov_enh2-Core</w:t>
      </w:r>
    </w:p>
    <w:p w14:paraId="004E1E2D" w14:textId="77777777"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14:paraId="4FE863F6" w14:textId="77777777" w:rsidR="007720EE" w:rsidRPr="000D3833" w:rsidRDefault="007720EE" w:rsidP="007720EE">
      <w:pPr>
        <w:pStyle w:val="1"/>
        <w:numPr>
          <w:ilvl w:val="0"/>
          <w:numId w:val="3"/>
        </w:numPr>
      </w:pPr>
      <w:r w:rsidRPr="000D3833">
        <w:t>Introduction</w:t>
      </w:r>
    </w:p>
    <w:p w14:paraId="214FB661" w14:textId="5BC25EB3" w:rsidR="009009FA" w:rsidRDefault="009009FA" w:rsidP="009009FA">
      <w:pPr>
        <w:jc w:val="both"/>
        <w:rPr>
          <w:rFonts w:eastAsia="宋体"/>
          <w:kern w:val="2"/>
          <w:sz w:val="20"/>
          <w:lang w:eastAsia="zh-CN"/>
        </w:rPr>
      </w:pPr>
      <w:r>
        <w:rPr>
          <w:rFonts w:eastAsia="宋体"/>
          <w:kern w:val="2"/>
          <w:sz w:val="20"/>
          <w:lang w:eastAsia="zh-CN"/>
        </w:rPr>
        <w:t xml:space="preserve">In </w:t>
      </w:r>
      <w:r w:rsidR="0094537E">
        <w:rPr>
          <w:rFonts w:eastAsia="宋体"/>
          <w:kern w:val="2"/>
          <w:sz w:val="20"/>
          <w:lang w:eastAsia="zh-CN"/>
        </w:rPr>
        <w:t>last RAN2</w:t>
      </w:r>
      <w:r w:rsidRPr="00AB6F06">
        <w:rPr>
          <w:rFonts w:eastAsia="宋体"/>
          <w:kern w:val="2"/>
          <w:sz w:val="20"/>
          <w:lang w:eastAsia="zh-CN"/>
        </w:rPr>
        <w:t xml:space="preserve"> meeting, </w:t>
      </w:r>
      <w:r w:rsidR="0094537E">
        <w:rPr>
          <w:rFonts w:eastAsia="宋体"/>
          <w:kern w:val="2"/>
          <w:sz w:val="20"/>
          <w:lang w:eastAsia="zh-CN"/>
        </w:rPr>
        <w:t xml:space="preserve">how to </w:t>
      </w:r>
      <w:r w:rsidR="00B657E9">
        <w:rPr>
          <w:rFonts w:eastAsia="宋体" w:hint="eastAsia"/>
          <w:kern w:val="2"/>
          <w:sz w:val="20"/>
          <w:lang w:eastAsia="zh-CN"/>
        </w:rPr>
        <w:t xml:space="preserve">handle </w:t>
      </w:r>
      <w:r w:rsidR="00173198">
        <w:rPr>
          <w:rFonts w:eastAsia="宋体"/>
          <w:kern w:val="2"/>
          <w:sz w:val="20"/>
          <w:lang w:eastAsia="zh-CN"/>
        </w:rPr>
        <w:t>the</w:t>
      </w:r>
      <w:r w:rsidR="00173198" w:rsidRPr="00173198">
        <w:t xml:space="preserve"> </w:t>
      </w:r>
      <w:r w:rsidR="00173198" w:rsidRPr="009C450A">
        <w:rPr>
          <w:rFonts w:eastAsia="宋体"/>
          <w:i/>
          <w:kern w:val="2"/>
          <w:sz w:val="20"/>
          <w:lang w:eastAsia="zh-CN"/>
        </w:rPr>
        <w:t>ra-ssb-OccasionMaskIndex</w:t>
      </w:r>
      <w:r w:rsidR="00173198" w:rsidRPr="00173198">
        <w:rPr>
          <w:rFonts w:eastAsia="宋体"/>
          <w:kern w:val="2"/>
          <w:sz w:val="20"/>
          <w:lang w:eastAsia="zh-CN"/>
        </w:rPr>
        <w:t xml:space="preserve"> </w:t>
      </w:r>
      <w:r w:rsidR="00173198">
        <w:rPr>
          <w:rFonts w:eastAsia="宋体"/>
          <w:kern w:val="2"/>
          <w:sz w:val="20"/>
          <w:lang w:eastAsia="zh-CN"/>
        </w:rPr>
        <w:t>for CFRA with Msg1 repetition was discussed</w:t>
      </w:r>
      <w:r w:rsidR="002A2791">
        <w:rPr>
          <w:rFonts w:eastAsia="宋体"/>
          <w:kern w:val="2"/>
          <w:sz w:val="20"/>
          <w:lang w:eastAsia="zh-CN"/>
        </w:rPr>
        <w:t xml:space="preserve"> and the following agreements</w:t>
      </w:r>
      <w:r w:rsidR="00B657E9">
        <w:rPr>
          <w:rFonts w:eastAsia="宋体" w:hint="eastAsia"/>
          <w:kern w:val="2"/>
          <w:sz w:val="20"/>
          <w:lang w:eastAsia="zh-CN"/>
        </w:rPr>
        <w:t xml:space="preserve"> were reached</w:t>
      </w:r>
      <w:r w:rsidR="00173198">
        <w:rPr>
          <w:rFonts w:eastAsia="宋体"/>
          <w:kern w:val="2"/>
          <w:sz w:val="20"/>
          <w:lang w:eastAsia="zh-CN"/>
        </w:rPr>
        <w:t xml:space="preserve">. Based on the </w:t>
      </w:r>
      <w:r w:rsidR="002A2791">
        <w:rPr>
          <w:rFonts w:eastAsia="宋体"/>
          <w:kern w:val="2"/>
          <w:sz w:val="20"/>
          <w:lang w:eastAsia="zh-CN"/>
        </w:rPr>
        <w:t>agreements</w:t>
      </w:r>
      <w:r w:rsidR="00173198">
        <w:rPr>
          <w:rFonts w:eastAsia="宋体"/>
          <w:kern w:val="2"/>
          <w:sz w:val="20"/>
          <w:lang w:eastAsia="zh-CN"/>
        </w:rPr>
        <w:t>, companies tend to support</w:t>
      </w:r>
      <w:r w:rsidR="00744644">
        <w:rPr>
          <w:rFonts w:eastAsia="宋体" w:hint="eastAsia"/>
          <w:kern w:val="2"/>
          <w:sz w:val="20"/>
          <w:lang w:eastAsia="zh-CN"/>
        </w:rPr>
        <w:t xml:space="preserve"> PRACH</w:t>
      </w:r>
      <w:r w:rsidR="00173198">
        <w:rPr>
          <w:rFonts w:eastAsia="宋体"/>
          <w:kern w:val="2"/>
          <w:sz w:val="20"/>
          <w:lang w:eastAsia="zh-CN"/>
        </w:rPr>
        <w:t xml:space="preserve"> Mask</w:t>
      </w:r>
      <w:r w:rsidR="00744644">
        <w:rPr>
          <w:rFonts w:eastAsia="宋体" w:hint="eastAsia"/>
          <w:kern w:val="2"/>
          <w:sz w:val="20"/>
          <w:lang w:eastAsia="zh-CN"/>
        </w:rPr>
        <w:t xml:space="preserve"> </w:t>
      </w:r>
      <w:r w:rsidR="00173198">
        <w:rPr>
          <w:rFonts w:eastAsia="宋体"/>
          <w:kern w:val="2"/>
          <w:sz w:val="20"/>
          <w:lang w:eastAsia="zh-CN"/>
        </w:rPr>
        <w:t>for CFRA with Msg1 repetition</w:t>
      </w:r>
      <w:r w:rsidR="00504842">
        <w:rPr>
          <w:rFonts w:eastAsia="宋体"/>
          <w:kern w:val="2"/>
          <w:sz w:val="20"/>
          <w:lang w:eastAsia="zh-CN"/>
        </w:rPr>
        <w:t xml:space="preserve"> as well, but the details of </w:t>
      </w:r>
      <w:r w:rsidR="00DE66A0">
        <w:rPr>
          <w:rFonts w:eastAsia="宋体"/>
          <w:kern w:val="2"/>
          <w:sz w:val="20"/>
          <w:lang w:eastAsia="zh-CN"/>
        </w:rPr>
        <w:t xml:space="preserve">the </w:t>
      </w:r>
      <w:r w:rsidR="00504842">
        <w:rPr>
          <w:rFonts w:eastAsia="宋体"/>
          <w:kern w:val="2"/>
          <w:sz w:val="20"/>
          <w:lang w:eastAsia="zh-CN"/>
        </w:rPr>
        <w:t xml:space="preserve">solution may need further discussion. </w:t>
      </w:r>
    </w:p>
    <w:tbl>
      <w:tblPr>
        <w:tblStyle w:val="a9"/>
        <w:tblW w:w="9186" w:type="dxa"/>
        <w:tblInd w:w="307" w:type="dxa"/>
        <w:tblLook w:val="04A0" w:firstRow="1" w:lastRow="0" w:firstColumn="1" w:lastColumn="0" w:noHBand="0" w:noVBand="1"/>
      </w:tblPr>
      <w:tblGrid>
        <w:gridCol w:w="9186"/>
      </w:tblGrid>
      <w:tr w:rsidR="00D47257" w:rsidRPr="004A7AA0" w14:paraId="6AD19BBE" w14:textId="77777777" w:rsidTr="00414BD3">
        <w:tc>
          <w:tcPr>
            <w:tcW w:w="9186" w:type="dxa"/>
          </w:tcPr>
          <w:p w14:paraId="0A145938" w14:textId="77777777" w:rsidR="002A2791" w:rsidRPr="00414BD3" w:rsidRDefault="002A2791" w:rsidP="00BA5949">
            <w:pPr>
              <w:spacing w:before="80" w:afterLines="50" w:after="120"/>
              <w:jc w:val="both"/>
              <w:rPr>
                <w:rFonts w:ascii="Arial" w:eastAsia="Times New Roman" w:hAnsi="Arial"/>
                <w:b/>
                <w:sz w:val="18"/>
                <w:szCs w:val="18"/>
                <w:u w:val="single"/>
                <w:lang w:val="en-US" w:eastAsia="ja-JP"/>
              </w:rPr>
            </w:pPr>
            <w:r w:rsidRPr="00414BD3">
              <w:rPr>
                <w:rFonts w:ascii="Arial" w:eastAsia="Times New Roman" w:hAnsi="Arial"/>
                <w:b/>
                <w:sz w:val="18"/>
                <w:szCs w:val="18"/>
                <w:u w:val="single"/>
                <w:lang w:val="en-US" w:eastAsia="ja-JP"/>
              </w:rPr>
              <w:t>Agreements in RAN2#125</w:t>
            </w:r>
          </w:p>
          <w:p w14:paraId="49AF72BD" w14:textId="77777777" w:rsidR="0098406E" w:rsidRPr="00875E96" w:rsidRDefault="00414BD3" w:rsidP="00414BD3">
            <w:pPr>
              <w:pStyle w:val="Agreement"/>
              <w:tabs>
                <w:tab w:val="num" w:pos="1619"/>
              </w:tabs>
              <w:overflowPunct/>
              <w:autoSpaceDE/>
              <w:autoSpaceDN/>
              <w:adjustRightInd/>
              <w:ind w:left="924" w:hanging="357"/>
              <w:textAlignment w:val="auto"/>
            </w:pPr>
            <w:r w:rsidRPr="00414BD3">
              <w:rPr>
                <w:sz w:val="18"/>
                <w:szCs w:val="18"/>
              </w:rPr>
              <w:t>Try to support it and try to converge at next meeting and see if we can converge on a solution, if we don’t converge we don’t support it.</w:t>
            </w:r>
          </w:p>
        </w:tc>
      </w:tr>
    </w:tbl>
    <w:p w14:paraId="0650B51F" w14:textId="4AB7E214" w:rsidR="0043689F" w:rsidRPr="005A7A9E" w:rsidRDefault="0043689F" w:rsidP="0043689F">
      <w:pPr>
        <w:spacing w:before="100"/>
        <w:jc w:val="both"/>
        <w:rPr>
          <w:rFonts w:eastAsia="宋体"/>
          <w:kern w:val="2"/>
          <w:sz w:val="20"/>
          <w:lang w:eastAsia="zh-CN"/>
        </w:rPr>
      </w:pPr>
      <w:r w:rsidRPr="0043689F">
        <w:rPr>
          <w:rFonts w:eastAsia="宋体"/>
          <w:kern w:val="2"/>
          <w:sz w:val="20"/>
          <w:lang w:eastAsia="zh-CN"/>
        </w:rPr>
        <w:t xml:space="preserve">In this contribution, we would like to share our opinions </w:t>
      </w:r>
      <w:r w:rsidR="00614192">
        <w:rPr>
          <w:rFonts w:eastAsia="宋体"/>
          <w:kern w:val="2"/>
          <w:sz w:val="20"/>
          <w:lang w:eastAsia="zh-CN"/>
        </w:rPr>
        <w:t xml:space="preserve">how to </w:t>
      </w:r>
      <w:r w:rsidR="00744644">
        <w:rPr>
          <w:rFonts w:eastAsia="宋体" w:hint="eastAsia"/>
          <w:kern w:val="2"/>
          <w:sz w:val="20"/>
          <w:lang w:eastAsia="zh-CN"/>
        </w:rPr>
        <w:t xml:space="preserve">handle </w:t>
      </w:r>
      <w:r w:rsidR="00614192">
        <w:rPr>
          <w:rFonts w:eastAsia="宋体"/>
          <w:kern w:val="2"/>
          <w:sz w:val="20"/>
          <w:lang w:eastAsia="zh-CN"/>
        </w:rPr>
        <w:t>the</w:t>
      </w:r>
      <w:r w:rsidR="00614192" w:rsidRPr="00173198">
        <w:t xml:space="preserve"> </w:t>
      </w:r>
      <w:r w:rsidR="00614192" w:rsidRPr="009C450A">
        <w:rPr>
          <w:rFonts w:eastAsia="宋体"/>
          <w:i/>
          <w:kern w:val="2"/>
          <w:sz w:val="20"/>
          <w:lang w:eastAsia="zh-CN"/>
        </w:rPr>
        <w:t>ra-ssb-OccasionMaskIndex</w:t>
      </w:r>
      <w:r w:rsidR="00614192" w:rsidRPr="00173198">
        <w:rPr>
          <w:rFonts w:eastAsia="宋体"/>
          <w:kern w:val="2"/>
          <w:sz w:val="20"/>
          <w:lang w:eastAsia="zh-CN"/>
        </w:rPr>
        <w:t xml:space="preserve"> </w:t>
      </w:r>
      <w:r w:rsidR="00614192">
        <w:rPr>
          <w:rFonts w:eastAsia="宋体"/>
          <w:kern w:val="2"/>
          <w:sz w:val="20"/>
          <w:lang w:eastAsia="zh-CN"/>
        </w:rPr>
        <w:t xml:space="preserve">for CFRA with Msg1 </w:t>
      </w:r>
      <w:r w:rsidR="00614192" w:rsidRPr="00235AB8">
        <w:rPr>
          <w:rFonts w:eastAsia="宋体"/>
          <w:kern w:val="2"/>
          <w:sz w:val="20"/>
          <w:lang w:eastAsia="zh-CN"/>
        </w:rPr>
        <w:t>repetition</w:t>
      </w:r>
      <w:r w:rsidRPr="00235AB8">
        <w:rPr>
          <w:rFonts w:eastAsia="宋体"/>
          <w:kern w:val="2"/>
          <w:sz w:val="20"/>
          <w:lang w:eastAsia="zh-CN"/>
        </w:rPr>
        <w:t>.</w:t>
      </w:r>
    </w:p>
    <w:p w14:paraId="61412BB8" w14:textId="77777777" w:rsidR="007720EE" w:rsidRDefault="007720EE" w:rsidP="007720EE">
      <w:pPr>
        <w:pStyle w:val="1"/>
        <w:numPr>
          <w:ilvl w:val="0"/>
          <w:numId w:val="3"/>
        </w:numPr>
      </w:pPr>
      <w:r w:rsidRPr="000D3833">
        <w:t>Discussion</w:t>
      </w:r>
    </w:p>
    <w:p w14:paraId="1C371A4C" w14:textId="0B68E612" w:rsidR="00C3165B" w:rsidRDefault="00E836C3" w:rsidP="009173E9">
      <w:pPr>
        <w:spacing w:before="120"/>
        <w:jc w:val="both"/>
        <w:rPr>
          <w:rFonts w:eastAsia="宋体"/>
          <w:kern w:val="2"/>
          <w:sz w:val="20"/>
          <w:lang w:eastAsia="zh-CN"/>
        </w:rPr>
      </w:pPr>
      <w:r w:rsidRPr="00E836C3">
        <w:rPr>
          <w:rFonts w:eastAsia="宋体"/>
          <w:kern w:val="2"/>
          <w:sz w:val="20"/>
          <w:lang w:eastAsia="zh-CN"/>
        </w:rPr>
        <w:t>To improve NR uplink coverage for both FR1 and FR2</w:t>
      </w:r>
      <w:r>
        <w:rPr>
          <w:rFonts w:eastAsia="宋体" w:hint="eastAsia"/>
          <w:kern w:val="2"/>
          <w:sz w:val="20"/>
          <w:lang w:eastAsia="zh-CN"/>
        </w:rPr>
        <w:t>,</w:t>
      </w:r>
      <w:r>
        <w:rPr>
          <w:rFonts w:eastAsia="宋体"/>
          <w:kern w:val="2"/>
          <w:sz w:val="20"/>
          <w:lang w:eastAsia="zh-CN"/>
        </w:rPr>
        <w:t xml:space="preserve"> </w:t>
      </w:r>
      <w:r w:rsidR="00FA4FA9">
        <w:rPr>
          <w:rFonts w:eastAsia="宋体"/>
          <w:kern w:val="2"/>
          <w:sz w:val="20"/>
          <w:lang w:eastAsia="zh-CN"/>
        </w:rPr>
        <w:t>Msg1</w:t>
      </w:r>
      <w:r w:rsidR="00DB5C2F">
        <w:rPr>
          <w:rFonts w:eastAsia="宋体"/>
          <w:kern w:val="2"/>
          <w:sz w:val="20"/>
          <w:lang w:eastAsia="zh-CN"/>
        </w:rPr>
        <w:t xml:space="preserve"> </w:t>
      </w:r>
      <w:r w:rsidR="00FA4FA9">
        <w:rPr>
          <w:rFonts w:eastAsia="宋体"/>
          <w:kern w:val="2"/>
          <w:sz w:val="20"/>
          <w:lang w:eastAsia="zh-CN"/>
        </w:rPr>
        <w:t xml:space="preserve">repetition </w:t>
      </w:r>
      <w:r w:rsidR="009959A3">
        <w:rPr>
          <w:rFonts w:eastAsia="宋体"/>
          <w:kern w:val="2"/>
          <w:sz w:val="20"/>
          <w:lang w:eastAsia="zh-CN"/>
        </w:rPr>
        <w:t>was introduced in Rel-</w:t>
      </w:r>
      <w:r w:rsidR="00744644">
        <w:rPr>
          <w:rFonts w:eastAsia="宋体"/>
          <w:kern w:val="2"/>
          <w:sz w:val="20"/>
          <w:lang w:eastAsia="zh-CN"/>
        </w:rPr>
        <w:t>1</w:t>
      </w:r>
      <w:r w:rsidR="00744644">
        <w:rPr>
          <w:rFonts w:eastAsia="宋体" w:hint="eastAsia"/>
          <w:kern w:val="2"/>
          <w:sz w:val="20"/>
          <w:lang w:eastAsia="zh-CN"/>
        </w:rPr>
        <w:t>8</w:t>
      </w:r>
      <w:r w:rsidR="00DB5C2F">
        <w:rPr>
          <w:rFonts w:eastAsia="宋体"/>
          <w:kern w:val="2"/>
          <w:sz w:val="20"/>
          <w:lang w:eastAsia="zh-CN"/>
        </w:rPr>
        <w:t xml:space="preserve">. </w:t>
      </w:r>
      <w:r w:rsidR="00E97C92">
        <w:rPr>
          <w:rFonts w:eastAsia="宋体"/>
          <w:kern w:val="2"/>
          <w:sz w:val="20"/>
          <w:lang w:eastAsia="zh-CN"/>
        </w:rPr>
        <w:t xml:space="preserve">Unlike legacy RA procedure, Msg1 repetition corresponds to a set of </w:t>
      </w:r>
      <w:r w:rsidR="00E97C92" w:rsidRPr="003A6D63">
        <w:rPr>
          <w:rFonts w:eastAsia="宋体"/>
          <w:kern w:val="2"/>
          <w:sz w:val="20"/>
          <w:lang w:eastAsia="zh-CN"/>
        </w:rPr>
        <w:t>PRACH occasions</w:t>
      </w:r>
      <w:r w:rsidR="00E97C92">
        <w:rPr>
          <w:rFonts w:eastAsia="宋体"/>
          <w:kern w:val="2"/>
          <w:sz w:val="20"/>
          <w:lang w:eastAsia="zh-CN"/>
        </w:rPr>
        <w:t>, which is determined by certain rules as specified in</w:t>
      </w:r>
      <w:r w:rsidR="009959A3">
        <w:rPr>
          <w:rFonts w:eastAsia="宋体"/>
          <w:kern w:val="2"/>
          <w:sz w:val="20"/>
          <w:lang w:eastAsia="zh-CN"/>
        </w:rPr>
        <w:t xml:space="preserve"> Clause 8.1, TS 38.</w:t>
      </w:r>
      <w:r w:rsidR="006127D6">
        <w:rPr>
          <w:rFonts w:eastAsia="宋体"/>
          <w:kern w:val="2"/>
          <w:sz w:val="20"/>
          <w:lang w:eastAsia="zh-CN"/>
        </w:rPr>
        <w:t>213</w:t>
      </w:r>
      <w:r w:rsidR="00C3165B">
        <w:rPr>
          <w:rFonts w:eastAsia="宋体"/>
          <w:kern w:val="2"/>
          <w:sz w:val="20"/>
          <w:lang w:eastAsia="zh-CN"/>
        </w:rPr>
        <w:t>.</w:t>
      </w:r>
    </w:p>
    <w:tbl>
      <w:tblPr>
        <w:tblStyle w:val="a9"/>
        <w:tblW w:w="0" w:type="auto"/>
        <w:tblLook w:val="04A0" w:firstRow="1" w:lastRow="0" w:firstColumn="1" w:lastColumn="0" w:noHBand="0" w:noVBand="1"/>
      </w:tblPr>
      <w:tblGrid>
        <w:gridCol w:w="9631"/>
      </w:tblGrid>
      <w:tr w:rsidR="006127D6" w14:paraId="3CBF458F" w14:textId="77777777" w:rsidTr="006127D6">
        <w:tc>
          <w:tcPr>
            <w:tcW w:w="9631" w:type="dxa"/>
          </w:tcPr>
          <w:p w14:paraId="08F89108" w14:textId="77777777" w:rsidR="006127D6" w:rsidRPr="00CF6AE5" w:rsidRDefault="006127D6" w:rsidP="009173E9">
            <w:pPr>
              <w:spacing w:before="120"/>
              <w:jc w:val="both"/>
              <w:rPr>
                <w:rFonts w:eastAsia="宋体"/>
                <w:b/>
                <w:kern w:val="2"/>
                <w:sz w:val="18"/>
                <w:szCs w:val="18"/>
                <w:u w:val="single"/>
                <w:lang w:eastAsia="zh-CN"/>
              </w:rPr>
            </w:pPr>
            <w:r w:rsidRPr="00CF6AE5">
              <w:rPr>
                <w:rFonts w:eastAsia="宋体"/>
                <w:b/>
                <w:kern w:val="2"/>
                <w:sz w:val="18"/>
                <w:szCs w:val="18"/>
                <w:u w:val="single"/>
                <w:lang w:eastAsia="zh-CN"/>
              </w:rPr>
              <w:t>Copied from Clause 8.1, TS 38.213</w:t>
            </w:r>
          </w:p>
          <w:p w14:paraId="42E094F5" w14:textId="77777777" w:rsidR="005D130E" w:rsidRPr="005D130E" w:rsidRDefault="005D130E" w:rsidP="005D130E">
            <w:pPr>
              <w:rPr>
                <w:rFonts w:eastAsia="宋体"/>
                <w:sz w:val="20"/>
                <w:lang w:val="en-US"/>
              </w:rPr>
            </w:pPr>
            <w:r w:rsidRPr="005D130E">
              <w:rPr>
                <w:rFonts w:eastAsia="等线"/>
                <w:sz w:val="18"/>
                <w:szCs w:val="18"/>
                <w:lang w:eastAsia="zh-CN"/>
              </w:rPr>
              <w:t xml:space="preserve">For a PRACH transmission with </w:t>
            </w:r>
            <m:oMath>
              <m:sSubSup>
                <m:sSubSupPr>
                  <m:ctrlPr>
                    <w:rPr>
                      <w:rFonts w:ascii="Cambria Math" w:eastAsia="宋体" w:hAnsi="Cambria Math"/>
                      <w:i/>
                      <w:sz w:val="18"/>
                      <w:szCs w:val="18"/>
                    </w:rPr>
                  </m:ctrlPr>
                </m:sSubSupPr>
                <m:e>
                  <m:r>
                    <w:rPr>
                      <w:rFonts w:ascii="Cambria Math" w:eastAsia="宋体" w:hAnsi="Cambria Math"/>
                      <w:sz w:val="18"/>
                      <w:szCs w:val="18"/>
                    </w:rPr>
                    <m:t>N</m:t>
                  </m:r>
                </m:e>
                <m:sub>
                  <m:r>
                    <m:rPr>
                      <m:sty m:val="p"/>
                    </m:rPr>
                    <w:rPr>
                      <w:rFonts w:ascii="Cambria Math" w:eastAsia="宋体" w:hAnsi="Cambria Math"/>
                      <w:sz w:val="18"/>
                      <w:szCs w:val="18"/>
                    </w:rPr>
                    <m:t>preamble</m:t>
                  </m:r>
                </m:sub>
                <m:sup>
                  <m:r>
                    <m:rPr>
                      <m:sty m:val="p"/>
                    </m:rPr>
                    <w:rPr>
                      <w:rFonts w:ascii="Cambria Math" w:eastAsia="宋体" w:hAnsi="Cambria Math"/>
                      <w:sz w:val="18"/>
                      <w:szCs w:val="18"/>
                    </w:rPr>
                    <m:t>rep</m:t>
                  </m:r>
                </m:sup>
              </m:sSubSup>
            </m:oMath>
            <w:r w:rsidRPr="005D130E">
              <w:rPr>
                <w:rFonts w:eastAsia="宋体"/>
                <w:sz w:val="18"/>
                <w:szCs w:val="18"/>
              </w:rPr>
              <w:t xml:space="preserve"> preamble repetitions, a set consists of </w:t>
            </w:r>
            <m:oMath>
              <m:sSubSup>
                <m:sSubSupPr>
                  <m:ctrlPr>
                    <w:rPr>
                      <w:rFonts w:ascii="Cambria Math" w:eastAsia="宋体" w:hAnsi="Cambria Math"/>
                      <w:i/>
                      <w:sz w:val="18"/>
                      <w:szCs w:val="18"/>
                    </w:rPr>
                  </m:ctrlPr>
                </m:sSubSupPr>
                <m:e>
                  <m:r>
                    <w:rPr>
                      <w:rFonts w:ascii="Cambria Math" w:eastAsia="宋体" w:hAnsi="Cambria Math"/>
                      <w:sz w:val="18"/>
                      <w:szCs w:val="18"/>
                    </w:rPr>
                    <m:t>N</m:t>
                  </m:r>
                </m:e>
                <m:sub>
                  <m:r>
                    <m:rPr>
                      <m:sty m:val="p"/>
                    </m:rPr>
                    <w:rPr>
                      <w:rFonts w:ascii="Cambria Math" w:eastAsia="宋体" w:hAnsi="Cambria Math"/>
                      <w:sz w:val="18"/>
                      <w:szCs w:val="18"/>
                    </w:rPr>
                    <m:t>preamble</m:t>
                  </m:r>
                </m:sub>
                <m:sup>
                  <m:r>
                    <m:rPr>
                      <m:sty m:val="p"/>
                    </m:rPr>
                    <w:rPr>
                      <w:rFonts w:ascii="Cambria Math" w:eastAsia="宋体" w:hAnsi="Cambria Math"/>
                      <w:sz w:val="18"/>
                      <w:szCs w:val="18"/>
                    </w:rPr>
                    <m:t>rep</m:t>
                  </m:r>
                </m:sup>
              </m:sSubSup>
            </m:oMath>
            <w:r w:rsidRPr="005D130E">
              <w:rPr>
                <w:rFonts w:eastAsia="宋体"/>
                <w:sz w:val="18"/>
                <w:szCs w:val="18"/>
              </w:rPr>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5D130E">
              <w:rPr>
                <w:rFonts w:eastAsia="等线" w:hint="eastAsia"/>
                <w:sz w:val="18"/>
                <w:szCs w:val="18"/>
                <w:lang w:eastAsia="zh-CN"/>
              </w:rPr>
              <w:t>.</w:t>
            </w:r>
          </w:p>
        </w:tc>
      </w:tr>
    </w:tbl>
    <w:p w14:paraId="10DC4E87" w14:textId="77777777" w:rsidR="00910557" w:rsidRPr="00B13AC9" w:rsidRDefault="00910557" w:rsidP="00B13AC9">
      <w:pPr>
        <w:spacing w:before="120"/>
        <w:jc w:val="both"/>
        <w:rPr>
          <w:rFonts w:eastAsia="宋体"/>
          <w:kern w:val="2"/>
          <w:sz w:val="20"/>
          <w:lang w:val="en-US" w:eastAsia="zh-CN"/>
        </w:rPr>
      </w:pPr>
      <w:r w:rsidRPr="00910557">
        <w:rPr>
          <w:rFonts w:eastAsia="宋体"/>
          <w:kern w:val="2"/>
          <w:sz w:val="20"/>
          <w:lang w:eastAsia="zh-CN"/>
        </w:rPr>
        <w:t xml:space="preserve">In legacy CFRA without Msg1 repetition, the </w:t>
      </w:r>
      <w:r w:rsidRPr="00910557">
        <w:rPr>
          <w:rFonts w:eastAsia="宋体"/>
          <w:i/>
          <w:kern w:val="2"/>
          <w:sz w:val="20"/>
          <w:lang w:eastAsia="zh-CN"/>
        </w:rPr>
        <w:t>ra-ssb-OccasionMaskIndex</w:t>
      </w:r>
      <w:r w:rsidRPr="00910557">
        <w:rPr>
          <w:rFonts w:eastAsia="宋体"/>
          <w:kern w:val="2"/>
          <w:sz w:val="20"/>
          <w:lang w:eastAsia="zh-CN"/>
        </w:rPr>
        <w:t xml:space="preserve"> would be explicitly signalled</w:t>
      </w:r>
      <w:r w:rsidRPr="00910557">
        <w:rPr>
          <w:sz w:val="20"/>
        </w:rPr>
        <w:t xml:space="preserve"> to indicate </w:t>
      </w:r>
      <w:r w:rsidRPr="00910557">
        <w:rPr>
          <w:rFonts w:eastAsia="宋体"/>
          <w:kern w:val="2"/>
          <w:sz w:val="20"/>
          <w:lang w:eastAsia="zh-CN"/>
        </w:rPr>
        <w:t>PRACH Mask Index for RA Resource selection</w:t>
      </w:r>
      <w:r w:rsidR="00677937">
        <w:rPr>
          <w:rFonts w:eastAsia="宋体"/>
          <w:kern w:val="2"/>
          <w:sz w:val="20"/>
          <w:lang w:eastAsia="zh-CN"/>
        </w:rPr>
        <w:t xml:space="preserve"> as specified in TS 38.321.</w:t>
      </w:r>
      <w:r w:rsidR="00B13AC9">
        <w:rPr>
          <w:rFonts w:eastAsia="宋体"/>
          <w:kern w:val="2"/>
          <w:sz w:val="20"/>
          <w:lang w:eastAsia="zh-CN"/>
        </w:rPr>
        <w:t xml:space="preserve"> </w:t>
      </w:r>
      <w:r w:rsidR="00B13AC9" w:rsidRPr="00910557">
        <w:rPr>
          <w:rFonts w:eastAsia="宋体"/>
          <w:i/>
          <w:kern w:val="2"/>
          <w:sz w:val="20"/>
          <w:lang w:eastAsia="zh-CN"/>
        </w:rPr>
        <w:t>ra-ssb-OccasionMaskIndex</w:t>
      </w:r>
      <w:r w:rsidR="00B13AC9">
        <w:rPr>
          <w:rFonts w:eastAsia="宋体"/>
          <w:kern w:val="2"/>
          <w:sz w:val="20"/>
          <w:lang w:eastAsia="zh-CN"/>
        </w:rPr>
        <w:t xml:space="preserve"> </w:t>
      </w:r>
      <w:r w:rsidR="00B13AC9" w:rsidRPr="00B13AC9">
        <w:rPr>
          <w:rFonts w:eastAsia="宋体"/>
          <w:kern w:val="2"/>
          <w:sz w:val="20"/>
          <w:lang w:eastAsia="zh-CN"/>
        </w:rPr>
        <w:t>defines PRACH occasion(s) associated with an SSB in which the MAC entity may transmit a Random Access Preamble</w:t>
      </w:r>
      <w:r w:rsidR="00B13AC9">
        <w:rPr>
          <w:rFonts w:eastAsia="宋体"/>
          <w:kern w:val="2"/>
          <w:sz w:val="20"/>
          <w:lang w:eastAsia="zh-CN"/>
        </w:rPr>
        <w:t>.</w:t>
      </w:r>
    </w:p>
    <w:p w14:paraId="6EBD40C5" w14:textId="77777777" w:rsidR="00B62FDB" w:rsidRDefault="000B264C" w:rsidP="003B11E4">
      <w:pPr>
        <w:spacing w:before="120"/>
        <w:jc w:val="both"/>
        <w:rPr>
          <w:rFonts w:eastAsia="宋体"/>
          <w:kern w:val="2"/>
          <w:sz w:val="20"/>
          <w:lang w:eastAsia="zh-CN"/>
        </w:rPr>
      </w:pPr>
      <w:r w:rsidRPr="00910557">
        <w:rPr>
          <w:rFonts w:eastAsia="宋体"/>
          <w:kern w:val="2"/>
          <w:sz w:val="20"/>
          <w:lang w:eastAsia="zh-CN"/>
        </w:rPr>
        <w:t xml:space="preserve">During the WI discussion in RAN1, RAN1 first discussed how to enable </w:t>
      </w:r>
      <w:r w:rsidR="002459FC" w:rsidRPr="00910557">
        <w:rPr>
          <w:rFonts w:eastAsia="宋体"/>
          <w:kern w:val="2"/>
          <w:sz w:val="20"/>
          <w:lang w:eastAsia="zh-CN"/>
        </w:rPr>
        <w:t>Msg1 repetition for CBRA</w:t>
      </w:r>
      <w:r w:rsidR="00134E72">
        <w:rPr>
          <w:rFonts w:eastAsia="宋体"/>
          <w:kern w:val="2"/>
          <w:sz w:val="20"/>
          <w:lang w:eastAsia="zh-CN"/>
        </w:rPr>
        <w:t xml:space="preserve"> and introduced the concept of RO group for Msg1 repetition.</w:t>
      </w:r>
      <w:r w:rsidR="003B11E4">
        <w:rPr>
          <w:rFonts w:eastAsia="宋体"/>
          <w:kern w:val="2"/>
          <w:sz w:val="20"/>
          <w:lang w:eastAsia="zh-CN"/>
        </w:rPr>
        <w:t xml:space="preserve"> </w:t>
      </w:r>
      <w:r w:rsidR="00B62FDB">
        <w:rPr>
          <w:rFonts w:eastAsia="宋体"/>
          <w:kern w:val="2"/>
          <w:sz w:val="20"/>
          <w:lang w:eastAsia="zh-CN"/>
        </w:rPr>
        <w:t xml:space="preserve">In RAN1 spec, </w:t>
      </w:r>
      <w:r w:rsidR="003B11E4" w:rsidRPr="003B11E4">
        <w:rPr>
          <w:rFonts w:eastAsia="宋体"/>
          <w:kern w:val="2"/>
          <w:sz w:val="20"/>
          <w:lang w:eastAsia="zh-CN"/>
        </w:rPr>
        <w:t>RO group is</w:t>
      </w:r>
      <w:r w:rsidR="00B62FDB">
        <w:rPr>
          <w:rFonts w:eastAsia="宋体"/>
          <w:kern w:val="2"/>
          <w:sz w:val="20"/>
          <w:lang w:eastAsia="zh-CN"/>
        </w:rPr>
        <w:t xml:space="preserve"> determined based on valid ROs</w:t>
      </w:r>
      <w:r w:rsidR="00F973AE">
        <w:rPr>
          <w:rFonts w:eastAsia="宋体"/>
          <w:kern w:val="2"/>
          <w:sz w:val="20"/>
          <w:lang w:eastAsia="zh-CN"/>
        </w:rPr>
        <w:t xml:space="preserve"> </w:t>
      </w:r>
      <w:r w:rsidR="00B62FDB">
        <w:rPr>
          <w:rFonts w:eastAsia="宋体"/>
          <w:kern w:val="2"/>
          <w:sz w:val="20"/>
          <w:lang w:eastAsia="zh-CN"/>
        </w:rPr>
        <w:t xml:space="preserve">without consideration of the restrictions cause by </w:t>
      </w:r>
      <w:r w:rsidR="00B62FDB" w:rsidRPr="003B11E4">
        <w:rPr>
          <w:rFonts w:eastAsia="宋体"/>
          <w:kern w:val="2"/>
          <w:sz w:val="20"/>
          <w:lang w:eastAsia="zh-CN"/>
        </w:rPr>
        <w:t>PRACH mask</w:t>
      </w:r>
      <w:r w:rsidR="00254770">
        <w:rPr>
          <w:rFonts w:eastAsia="宋体"/>
          <w:kern w:val="2"/>
          <w:sz w:val="20"/>
          <w:lang w:eastAsia="zh-CN"/>
        </w:rPr>
        <w:t xml:space="preserve"> in CFRA case</w:t>
      </w:r>
      <w:r w:rsidR="00F973AE">
        <w:rPr>
          <w:rFonts w:eastAsia="宋体"/>
          <w:kern w:val="2"/>
          <w:sz w:val="20"/>
          <w:lang w:eastAsia="zh-CN"/>
        </w:rPr>
        <w:t>.</w:t>
      </w:r>
    </w:p>
    <w:p w14:paraId="6D6ABA74" w14:textId="644E15FC" w:rsidR="00286E50" w:rsidRDefault="006D25A4" w:rsidP="00F973AE">
      <w:pPr>
        <w:spacing w:before="120"/>
        <w:jc w:val="both"/>
        <w:rPr>
          <w:rFonts w:eastAsia="宋体"/>
          <w:kern w:val="2"/>
          <w:sz w:val="20"/>
          <w:lang w:eastAsia="zh-CN"/>
        </w:rPr>
      </w:pPr>
      <w:r>
        <w:rPr>
          <w:rFonts w:eastAsia="宋体"/>
          <w:kern w:val="2"/>
          <w:sz w:val="20"/>
          <w:lang w:eastAsia="zh-CN"/>
        </w:rPr>
        <w:t xml:space="preserve">To support </w:t>
      </w:r>
      <w:r w:rsidRPr="009C450A">
        <w:rPr>
          <w:rFonts w:eastAsia="宋体"/>
          <w:i/>
          <w:kern w:val="2"/>
          <w:sz w:val="20"/>
          <w:lang w:eastAsia="zh-CN"/>
        </w:rPr>
        <w:t>ra-ssb-OccasionMaskIndex</w:t>
      </w:r>
      <w:r w:rsidRPr="00173198">
        <w:rPr>
          <w:rFonts w:eastAsia="宋体"/>
          <w:kern w:val="2"/>
          <w:sz w:val="20"/>
          <w:lang w:eastAsia="zh-CN"/>
        </w:rPr>
        <w:t xml:space="preserve"> </w:t>
      </w:r>
      <w:r>
        <w:rPr>
          <w:rFonts w:eastAsia="宋体"/>
          <w:kern w:val="2"/>
          <w:sz w:val="20"/>
          <w:lang w:eastAsia="zh-CN"/>
        </w:rPr>
        <w:t xml:space="preserve">for CFRA with Msg1 repetition, the most straightforward way is to extend such kind of MASK index to indicate the RO group(s) </w:t>
      </w:r>
      <w:r w:rsidR="00A50D01">
        <w:rPr>
          <w:rFonts w:eastAsia="宋体"/>
          <w:kern w:val="2"/>
          <w:sz w:val="20"/>
          <w:lang w:eastAsia="zh-CN"/>
        </w:rPr>
        <w:t>(</w:t>
      </w:r>
      <w:r>
        <w:rPr>
          <w:rFonts w:eastAsia="宋体"/>
          <w:kern w:val="2"/>
          <w:sz w:val="20"/>
          <w:lang w:eastAsia="zh-CN"/>
        </w:rPr>
        <w:t xml:space="preserve">or a set of </w:t>
      </w:r>
      <w:r w:rsidRPr="006D25A4">
        <w:rPr>
          <w:rFonts w:eastAsia="宋体"/>
          <w:kern w:val="2"/>
          <w:sz w:val="20"/>
          <w:lang w:eastAsia="zh-CN"/>
        </w:rPr>
        <w:t>PRACH occasions</w:t>
      </w:r>
      <w:r>
        <w:rPr>
          <w:rFonts w:eastAsia="宋体"/>
          <w:kern w:val="2"/>
          <w:sz w:val="20"/>
          <w:lang w:eastAsia="zh-CN"/>
        </w:rPr>
        <w:t xml:space="preserve"> as used in TS 38.321</w:t>
      </w:r>
      <w:r w:rsidR="00A50D01">
        <w:rPr>
          <w:rFonts w:eastAsia="宋体"/>
          <w:kern w:val="2"/>
          <w:sz w:val="20"/>
          <w:lang w:eastAsia="zh-CN"/>
        </w:rPr>
        <w:t>)</w:t>
      </w:r>
      <w:r>
        <w:rPr>
          <w:rFonts w:eastAsia="宋体"/>
          <w:kern w:val="2"/>
          <w:sz w:val="20"/>
          <w:lang w:eastAsia="zh-CN"/>
        </w:rPr>
        <w:t xml:space="preserve">, instead of indicating the </w:t>
      </w:r>
      <w:r w:rsidRPr="006D25A4">
        <w:rPr>
          <w:rFonts w:eastAsia="宋体"/>
          <w:kern w:val="2"/>
          <w:sz w:val="20"/>
          <w:lang w:eastAsia="zh-CN"/>
        </w:rPr>
        <w:t>PRACH occasion</w:t>
      </w:r>
      <w:r>
        <w:rPr>
          <w:rFonts w:eastAsia="宋体"/>
          <w:kern w:val="2"/>
          <w:sz w:val="20"/>
          <w:lang w:eastAsia="zh-CN"/>
        </w:rPr>
        <w:t>(</w:t>
      </w:r>
      <w:r w:rsidRPr="006D25A4">
        <w:rPr>
          <w:rFonts w:eastAsia="宋体"/>
          <w:kern w:val="2"/>
          <w:sz w:val="20"/>
          <w:lang w:eastAsia="zh-CN"/>
        </w:rPr>
        <w:t>s</w:t>
      </w:r>
      <w:r>
        <w:rPr>
          <w:rFonts w:eastAsia="宋体"/>
          <w:kern w:val="2"/>
          <w:sz w:val="20"/>
          <w:lang w:eastAsia="zh-CN"/>
        </w:rPr>
        <w:t xml:space="preserve">) in legacy </w:t>
      </w:r>
      <w:r w:rsidR="00A50D01">
        <w:rPr>
          <w:rFonts w:eastAsia="宋体"/>
          <w:kern w:val="2"/>
          <w:sz w:val="20"/>
          <w:lang w:eastAsia="zh-CN"/>
        </w:rPr>
        <w:t>CFRA</w:t>
      </w:r>
      <w:r>
        <w:rPr>
          <w:rFonts w:eastAsia="宋体"/>
          <w:kern w:val="2"/>
          <w:sz w:val="20"/>
          <w:lang w:eastAsia="zh-CN"/>
        </w:rPr>
        <w:t xml:space="preserve">. Otherwise, </w:t>
      </w:r>
      <w:r w:rsidR="00C07C7A">
        <w:rPr>
          <w:rFonts w:eastAsia="宋体"/>
          <w:kern w:val="2"/>
          <w:sz w:val="20"/>
          <w:lang w:eastAsia="zh-CN"/>
        </w:rPr>
        <w:t>t</w:t>
      </w:r>
      <w:r w:rsidR="00F973AE">
        <w:rPr>
          <w:rFonts w:eastAsia="宋体"/>
          <w:kern w:val="2"/>
          <w:sz w:val="20"/>
          <w:lang w:eastAsia="zh-CN"/>
        </w:rPr>
        <w:t>he overall framework of RO group determination</w:t>
      </w:r>
      <w:r w:rsidR="00C07C7A">
        <w:rPr>
          <w:rFonts w:eastAsia="宋体"/>
          <w:kern w:val="2"/>
          <w:sz w:val="20"/>
          <w:lang w:eastAsia="zh-CN"/>
        </w:rPr>
        <w:t xml:space="preserve"> will be broken</w:t>
      </w:r>
      <w:r w:rsidR="00744644">
        <w:rPr>
          <w:rFonts w:eastAsia="宋体" w:hint="eastAsia"/>
          <w:kern w:val="2"/>
          <w:sz w:val="20"/>
          <w:lang w:eastAsia="zh-CN"/>
        </w:rPr>
        <w:t xml:space="preserve">, and the latency of forming one RO group may be very large, which may degrade the performance of Msg1 </w:t>
      </w:r>
      <w:r w:rsidR="00744644">
        <w:rPr>
          <w:rFonts w:eastAsia="宋体"/>
          <w:kern w:val="2"/>
          <w:sz w:val="20"/>
          <w:lang w:eastAsia="zh-CN"/>
        </w:rPr>
        <w:t>repetition</w:t>
      </w:r>
      <w:r w:rsidR="00744644">
        <w:rPr>
          <w:rFonts w:eastAsia="宋体" w:hint="eastAsia"/>
          <w:kern w:val="2"/>
          <w:sz w:val="20"/>
          <w:lang w:eastAsia="zh-CN"/>
        </w:rPr>
        <w:t>.</w:t>
      </w:r>
    </w:p>
    <w:p w14:paraId="327FDBC5" w14:textId="5CC54851" w:rsidR="00ED189E" w:rsidRPr="00E2293A" w:rsidRDefault="00ED189E" w:rsidP="00E2293A">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sidR="00E2293A">
        <w:rPr>
          <w:rFonts w:eastAsia="宋体"/>
          <w:b/>
          <w:kern w:val="2"/>
          <w:sz w:val="20"/>
          <w:lang w:eastAsia="zh-CN"/>
        </w:rPr>
        <w:t>S</w:t>
      </w:r>
      <w:r w:rsidR="00E2293A" w:rsidRPr="00E2293A">
        <w:rPr>
          <w:rFonts w:eastAsia="宋体"/>
          <w:b/>
          <w:kern w:val="2"/>
          <w:sz w:val="20"/>
          <w:lang w:eastAsia="zh-CN"/>
        </w:rPr>
        <w:t xml:space="preserve">upport </w:t>
      </w:r>
      <w:r w:rsidR="00E2293A" w:rsidRPr="00E2293A">
        <w:rPr>
          <w:rFonts w:eastAsia="宋体"/>
          <w:b/>
          <w:i/>
          <w:kern w:val="2"/>
          <w:sz w:val="20"/>
          <w:lang w:eastAsia="zh-CN"/>
        </w:rPr>
        <w:t>ra-ssb-OccasionMaskIndex</w:t>
      </w:r>
      <w:r w:rsidR="00B25F92">
        <w:rPr>
          <w:rFonts w:eastAsia="宋体"/>
          <w:b/>
          <w:kern w:val="2"/>
          <w:sz w:val="20"/>
          <w:lang w:eastAsia="zh-CN"/>
        </w:rPr>
        <w:t xml:space="preserve"> for M</w:t>
      </w:r>
      <w:r w:rsidR="00E2293A" w:rsidRPr="00E2293A">
        <w:rPr>
          <w:rFonts w:eastAsia="宋体"/>
          <w:b/>
          <w:kern w:val="2"/>
          <w:sz w:val="20"/>
          <w:lang w:eastAsia="zh-CN"/>
        </w:rPr>
        <w:t xml:space="preserve">sg1 repetitions. UE identifies the allowed set(s) of PRACH occasions based on </w:t>
      </w:r>
      <w:r w:rsidR="00E2293A" w:rsidRPr="00D04CFA">
        <w:rPr>
          <w:rFonts w:eastAsia="宋体"/>
          <w:b/>
          <w:i/>
          <w:kern w:val="2"/>
          <w:sz w:val="20"/>
          <w:lang w:eastAsia="zh-CN"/>
        </w:rPr>
        <w:t>ra-ssb-OccasionMaskIndex</w:t>
      </w:r>
      <w:r w:rsidR="00E2293A" w:rsidRPr="00E2293A">
        <w:rPr>
          <w:rFonts w:eastAsia="宋体"/>
          <w:b/>
          <w:kern w:val="2"/>
          <w:sz w:val="20"/>
          <w:lang w:eastAsia="zh-CN"/>
        </w:rPr>
        <w:t>.</w:t>
      </w:r>
    </w:p>
    <w:p w14:paraId="6E1ED022" w14:textId="12F51E1F" w:rsidR="00E0144A" w:rsidRDefault="00F30353" w:rsidP="00F973AE">
      <w:pPr>
        <w:spacing w:before="120"/>
        <w:jc w:val="both"/>
        <w:rPr>
          <w:rFonts w:eastAsia="宋体"/>
          <w:kern w:val="2"/>
          <w:sz w:val="20"/>
          <w:lang w:eastAsia="zh-CN"/>
        </w:rPr>
      </w:pPr>
      <w:r>
        <w:rPr>
          <w:rFonts w:eastAsia="宋体"/>
          <w:kern w:val="2"/>
          <w:sz w:val="20"/>
          <w:lang w:eastAsia="zh-CN"/>
        </w:rPr>
        <w:lastRenderedPageBreak/>
        <w:t>In last RAN2 meeting, some companies argue</w:t>
      </w:r>
      <w:r w:rsidR="004109BE">
        <w:rPr>
          <w:rFonts w:eastAsia="宋体" w:hint="eastAsia"/>
          <w:kern w:val="2"/>
          <w:sz w:val="20"/>
          <w:lang w:eastAsia="zh-CN"/>
        </w:rPr>
        <w:t>d</w:t>
      </w:r>
      <w:r>
        <w:rPr>
          <w:rFonts w:eastAsia="宋体"/>
          <w:kern w:val="2"/>
          <w:sz w:val="20"/>
          <w:lang w:eastAsia="zh-CN"/>
        </w:rPr>
        <w:t xml:space="preserve"> that there </w:t>
      </w:r>
      <w:r w:rsidR="004109BE">
        <w:rPr>
          <w:rFonts w:eastAsia="宋体" w:hint="eastAsia"/>
          <w:kern w:val="2"/>
          <w:sz w:val="20"/>
          <w:lang w:eastAsia="zh-CN"/>
        </w:rPr>
        <w:t>was</w:t>
      </w:r>
      <w:r w:rsidR="004109BE">
        <w:rPr>
          <w:rFonts w:eastAsia="宋体"/>
          <w:kern w:val="2"/>
          <w:sz w:val="20"/>
          <w:lang w:eastAsia="zh-CN"/>
        </w:rPr>
        <w:t xml:space="preserve"> </w:t>
      </w:r>
      <w:r>
        <w:rPr>
          <w:rFonts w:eastAsia="宋体"/>
          <w:kern w:val="2"/>
          <w:sz w:val="20"/>
          <w:lang w:eastAsia="zh-CN"/>
        </w:rPr>
        <w:t xml:space="preserve">no such </w:t>
      </w:r>
      <w:r w:rsidR="00726991">
        <w:rPr>
          <w:rFonts w:eastAsia="宋体"/>
          <w:kern w:val="2"/>
          <w:sz w:val="20"/>
          <w:lang w:eastAsia="zh-CN"/>
        </w:rPr>
        <w:t>“</w:t>
      </w:r>
      <w:r>
        <w:rPr>
          <w:rFonts w:eastAsia="宋体"/>
          <w:kern w:val="2"/>
          <w:sz w:val="20"/>
          <w:lang w:eastAsia="zh-CN"/>
        </w:rPr>
        <w:t>RO group</w:t>
      </w:r>
      <w:r w:rsidR="009758B3">
        <w:rPr>
          <w:rFonts w:eastAsia="宋体"/>
          <w:kern w:val="2"/>
          <w:sz w:val="20"/>
          <w:lang w:eastAsia="zh-CN"/>
        </w:rPr>
        <w:t>/set</w:t>
      </w:r>
      <w:r>
        <w:rPr>
          <w:rFonts w:eastAsia="宋体"/>
          <w:kern w:val="2"/>
          <w:sz w:val="20"/>
          <w:lang w:eastAsia="zh-CN"/>
        </w:rPr>
        <w:t xml:space="preserve"> index</w:t>
      </w:r>
      <w:r w:rsidR="00726991">
        <w:rPr>
          <w:rFonts w:eastAsia="宋体"/>
          <w:kern w:val="2"/>
          <w:sz w:val="20"/>
          <w:lang w:eastAsia="zh-CN"/>
        </w:rPr>
        <w:t>”</w:t>
      </w:r>
      <w:r>
        <w:rPr>
          <w:rFonts w:eastAsia="宋体"/>
          <w:kern w:val="2"/>
          <w:sz w:val="20"/>
          <w:lang w:eastAsia="zh-CN"/>
        </w:rPr>
        <w:t xml:space="preserve"> concept in current RAN1 spec</w:t>
      </w:r>
      <w:r w:rsidR="00726991">
        <w:rPr>
          <w:rFonts w:eastAsia="宋体"/>
          <w:kern w:val="2"/>
          <w:sz w:val="20"/>
          <w:lang w:eastAsia="zh-CN"/>
        </w:rPr>
        <w:t xml:space="preserve">, and how to index RO group in RAN1 </w:t>
      </w:r>
      <w:r w:rsidR="004109BE">
        <w:rPr>
          <w:rFonts w:eastAsia="宋体" w:hint="eastAsia"/>
          <w:kern w:val="2"/>
          <w:sz w:val="20"/>
          <w:lang w:eastAsia="zh-CN"/>
        </w:rPr>
        <w:t>was</w:t>
      </w:r>
      <w:r w:rsidR="004109BE">
        <w:rPr>
          <w:rFonts w:eastAsia="宋体"/>
          <w:kern w:val="2"/>
          <w:sz w:val="20"/>
          <w:lang w:eastAsia="zh-CN"/>
        </w:rPr>
        <w:t xml:space="preserve"> </w:t>
      </w:r>
      <w:r w:rsidR="00726991">
        <w:rPr>
          <w:rFonts w:eastAsia="宋体"/>
          <w:kern w:val="2"/>
          <w:sz w:val="20"/>
          <w:lang w:eastAsia="zh-CN"/>
        </w:rPr>
        <w:t xml:space="preserve">unclear. </w:t>
      </w:r>
      <w:r w:rsidR="009758B3">
        <w:rPr>
          <w:rFonts w:eastAsia="宋体"/>
          <w:kern w:val="2"/>
          <w:sz w:val="20"/>
          <w:lang w:eastAsia="zh-CN"/>
        </w:rPr>
        <w:t xml:space="preserve">Although there is no RO group index concept in RAN1 yet, </w:t>
      </w:r>
      <w:r w:rsidR="009758B3" w:rsidRPr="009758B3">
        <w:rPr>
          <w:rFonts w:eastAsia="宋体"/>
          <w:kern w:val="2"/>
          <w:sz w:val="20"/>
          <w:lang w:eastAsia="zh-CN"/>
        </w:rPr>
        <w:t>th</w:t>
      </w:r>
      <w:r w:rsidR="00FD6302">
        <w:rPr>
          <w:rFonts w:eastAsia="宋体"/>
          <w:kern w:val="2"/>
          <w:sz w:val="20"/>
          <w:lang w:eastAsia="zh-CN"/>
        </w:rPr>
        <w:t>ere is already the rule to sort</w:t>
      </w:r>
      <w:r w:rsidR="009758B3" w:rsidRPr="009758B3">
        <w:rPr>
          <w:rFonts w:eastAsia="宋体"/>
          <w:kern w:val="2"/>
          <w:sz w:val="20"/>
          <w:lang w:eastAsia="zh-CN"/>
        </w:rPr>
        <w:t xml:space="preserve"> the RO </w:t>
      </w:r>
      <w:r w:rsidR="006130F7">
        <w:rPr>
          <w:rFonts w:eastAsia="宋体"/>
          <w:kern w:val="2"/>
          <w:sz w:val="20"/>
          <w:lang w:eastAsia="zh-CN"/>
        </w:rPr>
        <w:t>groups/</w:t>
      </w:r>
      <w:r w:rsidR="009758B3" w:rsidRPr="009758B3">
        <w:rPr>
          <w:rFonts w:eastAsia="宋体"/>
          <w:kern w:val="2"/>
          <w:sz w:val="20"/>
          <w:lang w:eastAsia="zh-CN"/>
        </w:rPr>
        <w:t xml:space="preserve">sets </w:t>
      </w:r>
      <w:r w:rsidR="00286E50">
        <w:rPr>
          <w:rFonts w:eastAsia="宋体"/>
          <w:kern w:val="2"/>
          <w:sz w:val="20"/>
          <w:lang w:eastAsia="zh-CN"/>
        </w:rPr>
        <w:t xml:space="preserve">(or sets of </w:t>
      </w:r>
      <w:r w:rsidR="00286E50" w:rsidRPr="00286E50">
        <w:rPr>
          <w:rFonts w:eastAsia="宋体"/>
          <w:kern w:val="2"/>
          <w:sz w:val="20"/>
          <w:lang w:eastAsia="zh-CN"/>
        </w:rPr>
        <w:t>PRACH occasion</w:t>
      </w:r>
      <w:r w:rsidR="00286E50">
        <w:rPr>
          <w:rFonts w:eastAsia="宋体"/>
          <w:kern w:val="2"/>
          <w:sz w:val="20"/>
          <w:lang w:eastAsia="zh-CN"/>
        </w:rPr>
        <w:t xml:space="preserve">s) </w:t>
      </w:r>
      <w:r w:rsidR="009758B3" w:rsidRPr="009758B3">
        <w:rPr>
          <w:rFonts w:eastAsia="宋体"/>
          <w:kern w:val="2"/>
          <w:sz w:val="20"/>
          <w:lang w:eastAsia="zh-CN"/>
        </w:rPr>
        <w:t>in current RAN1 spec</w:t>
      </w:r>
      <w:r w:rsidR="00CF6AE5">
        <w:rPr>
          <w:rFonts w:eastAsia="宋体"/>
          <w:kern w:val="2"/>
          <w:sz w:val="20"/>
          <w:lang w:eastAsia="zh-CN"/>
        </w:rPr>
        <w:t xml:space="preserve"> listed as below.</w:t>
      </w:r>
    </w:p>
    <w:tbl>
      <w:tblPr>
        <w:tblStyle w:val="a9"/>
        <w:tblW w:w="0" w:type="auto"/>
        <w:tblLook w:val="04A0" w:firstRow="1" w:lastRow="0" w:firstColumn="1" w:lastColumn="0" w:noHBand="0" w:noVBand="1"/>
      </w:tblPr>
      <w:tblGrid>
        <w:gridCol w:w="9631"/>
      </w:tblGrid>
      <w:tr w:rsidR="00CF6AE5" w14:paraId="3AE17C11" w14:textId="77777777" w:rsidTr="00895F1B">
        <w:tc>
          <w:tcPr>
            <w:tcW w:w="9631" w:type="dxa"/>
          </w:tcPr>
          <w:p w14:paraId="2F2391B4" w14:textId="77777777" w:rsidR="00CF6AE5" w:rsidRPr="00CF6AE5" w:rsidRDefault="00CF6AE5" w:rsidP="00895F1B">
            <w:pPr>
              <w:spacing w:before="120"/>
              <w:jc w:val="both"/>
              <w:rPr>
                <w:rFonts w:eastAsia="宋体"/>
                <w:b/>
                <w:kern w:val="2"/>
                <w:sz w:val="18"/>
                <w:szCs w:val="18"/>
                <w:u w:val="single"/>
                <w:lang w:eastAsia="zh-CN"/>
              </w:rPr>
            </w:pPr>
            <w:r w:rsidRPr="00CF6AE5">
              <w:rPr>
                <w:rFonts w:eastAsia="宋体"/>
                <w:b/>
                <w:kern w:val="2"/>
                <w:sz w:val="18"/>
                <w:szCs w:val="18"/>
                <w:u w:val="single"/>
                <w:lang w:eastAsia="zh-CN"/>
              </w:rPr>
              <w:t>Copied from Clause 8.1, TS 38.213</w:t>
            </w:r>
          </w:p>
          <w:p w14:paraId="029968DB" w14:textId="77777777" w:rsidR="00CF6AE5" w:rsidRPr="00CF6AE5" w:rsidRDefault="00CF6AE5" w:rsidP="00CF6AE5">
            <w:pPr>
              <w:rPr>
                <w:rFonts w:eastAsia="宋体"/>
                <w:kern w:val="2"/>
                <w:sz w:val="18"/>
                <w:szCs w:val="18"/>
                <w:lang w:eastAsia="zh-CN"/>
              </w:rPr>
            </w:pPr>
            <w:r w:rsidRPr="00CF6AE5">
              <w:rPr>
                <w:rFonts w:eastAsia="宋体"/>
                <w:sz w:val="18"/>
                <w:szCs w:val="18"/>
              </w:rPr>
              <w:t xml:space="preserve">For a PRACH transmission with preamble repetitions, a time period, starting from frame 0, is the smallest integer number </w:t>
            </w:r>
            <w:r w:rsidRPr="00CF6AE5">
              <w:rPr>
                <w:rFonts w:eastAsia="宋体"/>
                <w:sz w:val="18"/>
                <w:szCs w:val="18"/>
                <w:lang w:eastAsia="zh-CN"/>
              </w:rPr>
              <w:t>of</w:t>
            </w:r>
            <w:r w:rsidRPr="00CF6AE5">
              <w:rPr>
                <w:rFonts w:eastAsia="宋体"/>
                <w:sz w:val="18"/>
                <w:szCs w:val="18"/>
              </w:rPr>
              <w:t xml:space="preserve"> association pattern periods such that at least </w:t>
            </w:r>
            <w:r w:rsidRPr="00CF6AE5">
              <w:rPr>
                <w:rFonts w:ascii="Times" w:eastAsia="宋体" w:hAnsi="Times" w:cs="Times"/>
                <w:sz w:val="18"/>
                <w:szCs w:val="18"/>
              </w:rPr>
              <w:t xml:space="preserve">one </w:t>
            </w:r>
            <w:r w:rsidRPr="00CF6AE5">
              <w:rPr>
                <w:rFonts w:ascii="Times" w:eastAsia="宋体" w:hAnsi="Times" w:cs="Times" w:hint="eastAsia"/>
                <w:sz w:val="18"/>
                <w:szCs w:val="18"/>
              </w:rPr>
              <w:t>se</w:t>
            </w:r>
            <w:r w:rsidRPr="00CF6AE5">
              <w:rPr>
                <w:rFonts w:ascii="Times" w:eastAsia="宋体" w:hAnsi="Times" w:cs="Times"/>
                <w:sz w:val="18"/>
                <w:szCs w:val="18"/>
              </w:rPr>
              <w:t xml:space="preserve">t of valid PRACH occasions for each of the </w:t>
            </w:r>
            <m:oMath>
              <m:sSubSup>
                <m:sSubSupPr>
                  <m:ctrlPr>
                    <w:rPr>
                      <w:rFonts w:ascii="Cambria Math" w:eastAsia="宋体" w:hAnsi="Cambria Math" w:cs="Times"/>
                      <w:i/>
                      <w:sz w:val="18"/>
                      <w:szCs w:val="18"/>
                    </w:rPr>
                  </m:ctrlPr>
                </m:sSubSupPr>
                <m:e>
                  <m:r>
                    <w:rPr>
                      <w:rFonts w:ascii="Cambria Math" w:eastAsia="宋体" w:hAnsi="Cambria Math" w:cs="Times"/>
                      <w:sz w:val="18"/>
                      <w:szCs w:val="18"/>
                    </w:rPr>
                    <m:t>N</m:t>
                  </m:r>
                </m:e>
                <m:sub>
                  <m:r>
                    <m:rPr>
                      <m:sty m:val="p"/>
                    </m:rPr>
                    <w:rPr>
                      <w:rFonts w:ascii="Cambria Math" w:eastAsia="宋体" w:hAnsi="Cambria Math" w:cs="Times"/>
                      <w:sz w:val="18"/>
                      <w:szCs w:val="18"/>
                    </w:rPr>
                    <m:t>Tx</m:t>
                  </m:r>
                </m:sub>
                <m:sup>
                  <m:r>
                    <m:rPr>
                      <m:sty m:val="p"/>
                    </m:rPr>
                    <w:rPr>
                      <w:rFonts w:ascii="Cambria Math" w:eastAsia="宋体" w:hAnsi="Cambria Math" w:cs="Times"/>
                      <w:sz w:val="18"/>
                      <w:szCs w:val="18"/>
                    </w:rPr>
                    <m:t>SSB</m:t>
                  </m:r>
                </m:sup>
              </m:sSubSup>
            </m:oMath>
            <w:r w:rsidRPr="00CF6AE5">
              <w:rPr>
                <w:rFonts w:ascii="Times" w:eastAsia="宋体" w:hAnsi="Times" w:cs="Times"/>
                <w:sz w:val="18"/>
                <w:szCs w:val="18"/>
              </w:rPr>
              <w:t xml:space="preserve"> SS/PBCH block indexes can be determined within the time period for all</w:t>
            </w:r>
            <w:r w:rsidRPr="00CF6AE5">
              <w:rPr>
                <w:rFonts w:eastAsia="宋体"/>
                <w:sz w:val="18"/>
                <w:szCs w:val="18"/>
              </w:rPr>
              <w:t xml:space="preserve"> configured number of preamble repetitions. The set(s) of valid PRACH occasions for each </w:t>
            </w:r>
            <w:r w:rsidRPr="00CF6AE5">
              <w:rPr>
                <w:rFonts w:ascii="Times" w:eastAsia="宋体" w:hAnsi="Times" w:cs="Times"/>
                <w:sz w:val="18"/>
                <w:szCs w:val="18"/>
              </w:rPr>
              <w:t xml:space="preserve">configured number of preamble repetitions </w:t>
            </w:r>
            <w:r w:rsidRPr="00CF6AE5">
              <w:rPr>
                <w:rFonts w:eastAsia="宋体"/>
                <w:sz w:val="18"/>
                <w:szCs w:val="18"/>
              </w:rPr>
              <w:t>repeats every time period.</w:t>
            </w:r>
          </w:p>
          <w:p w14:paraId="52585174" w14:textId="77777777" w:rsidR="00CF6AE5" w:rsidRPr="00CF6AE5" w:rsidRDefault="00CF6AE5" w:rsidP="00CF6AE5">
            <w:pPr>
              <w:rPr>
                <w:rFonts w:eastAsia="宋体"/>
                <w:sz w:val="18"/>
                <w:szCs w:val="18"/>
              </w:rPr>
            </w:pPr>
            <w:r w:rsidRPr="00CF6AE5">
              <w:rPr>
                <w:rFonts w:eastAsia="等线"/>
                <w:sz w:val="18"/>
                <w:szCs w:val="18"/>
                <w:lang w:eastAsia="zh-CN"/>
              </w:rPr>
              <w:t xml:space="preserve">Within a time period, for set(s) of </w:t>
            </w:r>
            <m:oMath>
              <m:sSubSup>
                <m:sSubSupPr>
                  <m:ctrlPr>
                    <w:rPr>
                      <w:rFonts w:ascii="Cambria Math" w:eastAsia="宋体" w:hAnsi="Cambria Math"/>
                      <w:i/>
                      <w:sz w:val="18"/>
                      <w:szCs w:val="18"/>
                    </w:rPr>
                  </m:ctrlPr>
                </m:sSubSupPr>
                <m:e>
                  <m:r>
                    <w:rPr>
                      <w:rFonts w:ascii="Cambria Math" w:eastAsia="宋体" w:hAnsi="Cambria Math"/>
                      <w:sz w:val="18"/>
                      <w:szCs w:val="18"/>
                    </w:rPr>
                    <m:t>N</m:t>
                  </m:r>
                </m:e>
                <m:sub>
                  <m:r>
                    <m:rPr>
                      <m:sty m:val="p"/>
                    </m:rPr>
                    <w:rPr>
                      <w:rFonts w:ascii="Cambria Math" w:eastAsia="宋体" w:hAnsi="Cambria Math"/>
                      <w:sz w:val="18"/>
                      <w:szCs w:val="18"/>
                    </w:rPr>
                    <m:t>preamble</m:t>
                  </m:r>
                </m:sub>
                <m:sup>
                  <m:r>
                    <m:rPr>
                      <m:sty m:val="p"/>
                    </m:rPr>
                    <w:rPr>
                      <w:rFonts w:ascii="Cambria Math" w:eastAsia="宋体" w:hAnsi="Cambria Math"/>
                      <w:sz w:val="18"/>
                      <w:szCs w:val="18"/>
                    </w:rPr>
                    <m:t>rep</m:t>
                  </m:r>
                </m:sup>
              </m:sSubSup>
            </m:oMath>
            <w:r w:rsidRPr="00CF6AE5">
              <w:rPr>
                <w:rFonts w:eastAsia="等线" w:cs="Times"/>
                <w:color w:val="000000"/>
                <w:sz w:val="18"/>
                <w:szCs w:val="18"/>
              </w:rPr>
              <w:t xml:space="preserve"> valid PRACH occasions</w:t>
            </w:r>
            <w:r w:rsidRPr="00CF6AE5">
              <w:rPr>
                <w:rFonts w:eastAsia="等线"/>
                <w:color w:val="000000"/>
                <w:sz w:val="18"/>
                <w:szCs w:val="18"/>
              </w:rPr>
              <w:t xml:space="preserve"> </w:t>
            </w:r>
            <w:r w:rsidRPr="00CF6AE5">
              <w:rPr>
                <w:rFonts w:eastAsia="等线" w:cs="Times"/>
                <w:color w:val="000000"/>
                <w:sz w:val="18"/>
                <w:szCs w:val="18"/>
              </w:rPr>
              <w:t xml:space="preserve">for </w:t>
            </w:r>
            <w:r w:rsidRPr="00CF6AE5">
              <w:rPr>
                <w:rFonts w:eastAsia="等线"/>
                <w:sz w:val="18"/>
                <w:szCs w:val="18"/>
                <w:lang w:eastAsia="zh-CN"/>
              </w:rPr>
              <w:t xml:space="preserve">a PRACH transmission with </w:t>
            </w:r>
            <m:oMath>
              <m:sSubSup>
                <m:sSubSupPr>
                  <m:ctrlPr>
                    <w:rPr>
                      <w:rFonts w:ascii="Cambria Math" w:eastAsia="宋体" w:hAnsi="Cambria Math"/>
                      <w:i/>
                      <w:sz w:val="18"/>
                      <w:szCs w:val="18"/>
                    </w:rPr>
                  </m:ctrlPr>
                </m:sSubSupPr>
                <m:e>
                  <m:r>
                    <w:rPr>
                      <w:rFonts w:ascii="Cambria Math" w:eastAsia="宋体" w:hAnsi="Cambria Math"/>
                      <w:sz w:val="18"/>
                      <w:szCs w:val="18"/>
                    </w:rPr>
                    <m:t>N</m:t>
                  </m:r>
                </m:e>
                <m:sub>
                  <m:r>
                    <m:rPr>
                      <m:sty m:val="p"/>
                    </m:rPr>
                    <w:rPr>
                      <w:rFonts w:ascii="Cambria Math" w:eastAsia="宋体" w:hAnsi="Cambria Math"/>
                      <w:sz w:val="18"/>
                      <w:szCs w:val="18"/>
                    </w:rPr>
                    <m:t>preamble</m:t>
                  </m:r>
                </m:sub>
                <m:sup>
                  <m:r>
                    <m:rPr>
                      <m:sty m:val="p"/>
                    </m:rPr>
                    <w:rPr>
                      <w:rFonts w:ascii="Cambria Math" w:eastAsia="宋体" w:hAnsi="Cambria Math"/>
                      <w:sz w:val="18"/>
                      <w:szCs w:val="18"/>
                    </w:rPr>
                    <m:t>rep</m:t>
                  </m:r>
                </m:sup>
              </m:sSubSup>
            </m:oMath>
            <w:r w:rsidRPr="00CF6AE5">
              <w:rPr>
                <w:rFonts w:eastAsia="宋体"/>
                <w:sz w:val="18"/>
                <w:szCs w:val="18"/>
              </w:rPr>
              <w:t xml:space="preserve"> preamble repetitions </w:t>
            </w:r>
          </w:p>
          <w:p w14:paraId="2139BC51" w14:textId="77777777" w:rsidR="00CF6AE5" w:rsidRPr="00CF6AE5" w:rsidRDefault="00CF6AE5" w:rsidP="00CF6AE5">
            <w:pPr>
              <w:ind w:left="568" w:hanging="284"/>
              <w:rPr>
                <w:rFonts w:eastAsia="宋体"/>
                <w:sz w:val="18"/>
                <w:szCs w:val="18"/>
                <w:lang w:val="x-none"/>
              </w:rPr>
            </w:pPr>
            <w:r w:rsidRPr="00CF6AE5">
              <w:rPr>
                <w:rFonts w:eastAsia="宋体"/>
                <w:sz w:val="18"/>
                <w:szCs w:val="18"/>
                <w:lang w:val="x-none"/>
              </w:rPr>
              <w:t>-</w:t>
            </w:r>
            <w:r w:rsidRPr="00CF6AE5">
              <w:rPr>
                <w:rFonts w:eastAsia="宋体"/>
                <w:sz w:val="18"/>
                <w:szCs w:val="18"/>
                <w:lang w:val="x-none"/>
              </w:rPr>
              <w:tab/>
            </w:r>
            <w:r w:rsidRPr="00CF6AE5">
              <w:rPr>
                <w:rFonts w:eastAsia="宋体"/>
                <w:sz w:val="18"/>
                <w:szCs w:val="18"/>
                <w:highlight w:val="yellow"/>
                <w:lang w:val="x-none"/>
              </w:rPr>
              <w:t>the first valid PRACH occasion of the first set</w:t>
            </w:r>
            <w:r w:rsidRPr="00CF6AE5">
              <w:rPr>
                <w:rFonts w:eastAsia="宋体"/>
                <w:sz w:val="18"/>
                <w:szCs w:val="18"/>
                <w:lang w:val="x-none"/>
              </w:rPr>
              <w:t xml:space="preserve"> is the first valid PRACH occasion </w:t>
            </w:r>
          </w:p>
          <w:p w14:paraId="3EFA2C7E" w14:textId="77777777" w:rsidR="00CF6AE5" w:rsidRPr="00CF6AE5" w:rsidRDefault="00CF6AE5" w:rsidP="00CF6AE5">
            <w:pPr>
              <w:ind w:left="568" w:hanging="284"/>
              <w:rPr>
                <w:rFonts w:eastAsia="宋体"/>
                <w:sz w:val="18"/>
                <w:szCs w:val="18"/>
                <w:lang w:val="x-none"/>
              </w:rPr>
            </w:pPr>
            <w:r w:rsidRPr="00CF6AE5">
              <w:rPr>
                <w:rFonts w:eastAsia="宋体"/>
                <w:sz w:val="18"/>
                <w:szCs w:val="18"/>
                <w:lang w:val="x-none"/>
              </w:rPr>
              <w:t>-</w:t>
            </w:r>
            <w:r w:rsidRPr="00CF6AE5">
              <w:rPr>
                <w:rFonts w:eastAsia="宋体"/>
                <w:sz w:val="18"/>
                <w:szCs w:val="18"/>
                <w:lang w:val="x-none"/>
              </w:rPr>
              <w:tab/>
            </w:r>
            <w:r w:rsidRPr="00CF6AE5">
              <w:rPr>
                <w:rFonts w:eastAsia="宋体"/>
                <w:sz w:val="18"/>
                <w:szCs w:val="18"/>
                <w:highlight w:val="yellow"/>
                <w:lang w:val="x-none"/>
              </w:rPr>
              <w:t>the first valid PRACH occasion of subsequent sets</w:t>
            </w:r>
            <w:r w:rsidRPr="00CF6AE5">
              <w:rPr>
                <w:rFonts w:eastAsia="宋体"/>
                <w:sz w:val="18"/>
                <w:szCs w:val="18"/>
                <w:lang w:val="x-none"/>
              </w:rPr>
              <w:t>, if any, is determined according to an ordering of valid PRACH occasions</w:t>
            </w:r>
            <w:r w:rsidRPr="00CF6AE5" w:rsidDel="00F7447F">
              <w:rPr>
                <w:rFonts w:eastAsia="宋体"/>
                <w:sz w:val="18"/>
                <w:szCs w:val="18"/>
                <w:lang w:val="x-none"/>
              </w:rPr>
              <w:t xml:space="preserve"> </w:t>
            </w:r>
          </w:p>
          <w:p w14:paraId="1E89B90A" w14:textId="77777777" w:rsidR="00CF6AE5" w:rsidRPr="00CF6AE5" w:rsidRDefault="00CF6AE5" w:rsidP="00CF6AE5">
            <w:pPr>
              <w:ind w:left="851" w:hanging="284"/>
              <w:rPr>
                <w:rFonts w:eastAsia="宋体"/>
                <w:sz w:val="18"/>
                <w:szCs w:val="18"/>
                <w:lang w:val="en-US"/>
              </w:rPr>
            </w:pPr>
            <w:r w:rsidRPr="00CF6AE5">
              <w:rPr>
                <w:rFonts w:eastAsia="宋体"/>
                <w:sz w:val="18"/>
                <w:szCs w:val="18"/>
                <w:lang w:val="en-US"/>
              </w:rPr>
              <w:t>-</w:t>
            </w:r>
            <w:r w:rsidRPr="00CF6AE5">
              <w:rPr>
                <w:rFonts w:eastAsia="宋体"/>
                <w:sz w:val="18"/>
                <w:szCs w:val="18"/>
                <w:lang w:val="x-none"/>
              </w:rPr>
              <w:tab/>
              <w:t>first, in increasing order of frequency resource indexes for frequency multiplexed PRACH occasions</w:t>
            </w:r>
          </w:p>
          <w:p w14:paraId="248C7140" w14:textId="77777777" w:rsidR="00CF6AE5" w:rsidRPr="005D130E" w:rsidRDefault="00CF6AE5" w:rsidP="00FD6302">
            <w:pPr>
              <w:ind w:left="851" w:hanging="284"/>
              <w:rPr>
                <w:rFonts w:eastAsia="宋体"/>
                <w:sz w:val="20"/>
                <w:lang w:val="en-US"/>
              </w:rPr>
            </w:pPr>
            <w:r w:rsidRPr="00CF6AE5">
              <w:rPr>
                <w:rFonts w:eastAsia="宋体"/>
                <w:sz w:val="18"/>
                <w:szCs w:val="18"/>
                <w:lang w:val="en-US"/>
              </w:rPr>
              <w:t>-</w:t>
            </w:r>
            <w:r w:rsidRPr="00FD6302">
              <w:rPr>
                <w:rFonts w:eastAsia="宋体"/>
                <w:sz w:val="18"/>
                <w:szCs w:val="18"/>
                <w:lang w:val="en-US"/>
              </w:rPr>
              <w:tab/>
              <w:t>second, in increasing order of time resource indexes for time multiplexed PRACH occasions</w:t>
            </w:r>
          </w:p>
        </w:tc>
      </w:tr>
    </w:tbl>
    <w:p w14:paraId="77616D84" w14:textId="6CF406CD" w:rsidR="00A63337" w:rsidRDefault="00FD6302" w:rsidP="00895F1B">
      <w:pPr>
        <w:spacing w:before="120"/>
        <w:jc w:val="both"/>
        <w:rPr>
          <w:rFonts w:eastAsia="宋体"/>
          <w:kern w:val="2"/>
          <w:sz w:val="20"/>
          <w:lang w:eastAsia="zh-CN"/>
        </w:rPr>
      </w:pPr>
      <w:r>
        <w:rPr>
          <w:rFonts w:eastAsia="宋体"/>
          <w:kern w:val="2"/>
          <w:sz w:val="20"/>
          <w:lang w:eastAsia="zh-CN"/>
        </w:rPr>
        <w:t xml:space="preserve">Based on the current rule, </w:t>
      </w:r>
      <w:r w:rsidR="009758B3" w:rsidRPr="009758B3">
        <w:rPr>
          <w:rFonts w:eastAsia="宋体"/>
          <w:kern w:val="2"/>
          <w:sz w:val="20"/>
          <w:lang w:eastAsia="zh-CN"/>
        </w:rPr>
        <w:t>we understand that introducing RO set index in RAN</w:t>
      </w:r>
      <w:r>
        <w:rPr>
          <w:rFonts w:eastAsia="宋体"/>
          <w:kern w:val="2"/>
          <w:sz w:val="20"/>
          <w:lang w:eastAsia="zh-CN"/>
        </w:rPr>
        <w:t xml:space="preserve">1 would not be a </w:t>
      </w:r>
      <w:r w:rsidR="004109BE">
        <w:rPr>
          <w:rFonts w:eastAsia="宋体" w:hint="eastAsia"/>
          <w:kern w:val="2"/>
          <w:sz w:val="20"/>
          <w:lang w:eastAsia="zh-CN"/>
        </w:rPr>
        <w:t>problem</w:t>
      </w:r>
      <w:r w:rsidR="009758B3" w:rsidRPr="009758B3">
        <w:rPr>
          <w:rFonts w:eastAsia="宋体"/>
          <w:kern w:val="2"/>
          <w:sz w:val="20"/>
          <w:lang w:eastAsia="zh-CN"/>
        </w:rPr>
        <w:t>.</w:t>
      </w:r>
      <w:r w:rsidR="00235AB8">
        <w:rPr>
          <w:rFonts w:eastAsia="宋体"/>
          <w:kern w:val="2"/>
          <w:sz w:val="20"/>
          <w:lang w:eastAsia="zh-CN"/>
        </w:rPr>
        <w:t xml:space="preserve"> Comparing with other complex solutions discussed in RAN1, using </w:t>
      </w:r>
      <w:r w:rsidR="00235AB8" w:rsidRPr="00D84AA7">
        <w:rPr>
          <w:sz w:val="21"/>
          <w:szCs w:val="21"/>
          <w:lang w:eastAsia="zh-CN"/>
        </w:rPr>
        <w:t xml:space="preserve">the PRACH mask index </w:t>
      </w:r>
      <w:r w:rsidR="00235AB8">
        <w:rPr>
          <w:sz w:val="21"/>
          <w:szCs w:val="21"/>
          <w:lang w:eastAsia="zh-CN"/>
        </w:rPr>
        <w:t>to indicate</w:t>
      </w:r>
      <w:r w:rsidR="00235AB8" w:rsidRPr="00D84AA7">
        <w:rPr>
          <w:sz w:val="21"/>
          <w:szCs w:val="21"/>
          <w:lang w:eastAsia="zh-CN"/>
        </w:rPr>
        <w:t xml:space="preserve"> the RO group instead of RO</w:t>
      </w:r>
      <w:r w:rsidR="00235AB8" w:rsidRPr="009758B3">
        <w:rPr>
          <w:rFonts w:eastAsia="宋体"/>
          <w:kern w:val="2"/>
          <w:sz w:val="20"/>
          <w:lang w:eastAsia="zh-CN"/>
        </w:rPr>
        <w:t xml:space="preserve"> </w:t>
      </w:r>
      <w:r w:rsidR="00235AB8">
        <w:rPr>
          <w:rFonts w:eastAsia="宋体"/>
          <w:kern w:val="2"/>
          <w:sz w:val="20"/>
          <w:lang w:eastAsia="zh-CN"/>
        </w:rPr>
        <w:t xml:space="preserve">is </w:t>
      </w:r>
      <w:r w:rsidR="009E07CE">
        <w:rPr>
          <w:rFonts w:eastAsia="宋体"/>
          <w:kern w:val="2"/>
          <w:sz w:val="20"/>
          <w:lang w:eastAsia="zh-CN"/>
        </w:rPr>
        <w:t xml:space="preserve">the </w:t>
      </w:r>
      <w:r w:rsidR="00235AB8">
        <w:rPr>
          <w:rFonts w:eastAsia="宋体"/>
          <w:kern w:val="2"/>
          <w:sz w:val="20"/>
          <w:lang w:eastAsia="zh-CN"/>
        </w:rPr>
        <w:t>friendliest solution on the table</w:t>
      </w:r>
      <w:r w:rsidR="006130F7">
        <w:rPr>
          <w:rFonts w:eastAsia="宋体"/>
          <w:kern w:val="2"/>
          <w:sz w:val="20"/>
          <w:lang w:eastAsia="zh-CN"/>
        </w:rPr>
        <w:t xml:space="preserve"> to RAN2</w:t>
      </w:r>
      <w:r w:rsidR="00235AB8">
        <w:rPr>
          <w:rFonts w:eastAsia="宋体"/>
          <w:kern w:val="2"/>
          <w:sz w:val="20"/>
          <w:lang w:eastAsia="zh-CN"/>
        </w:rPr>
        <w:t>.</w:t>
      </w:r>
      <w:r w:rsidR="009758B3" w:rsidRPr="009758B3">
        <w:rPr>
          <w:rFonts w:eastAsia="宋体"/>
          <w:kern w:val="2"/>
          <w:sz w:val="20"/>
          <w:lang w:eastAsia="zh-CN"/>
        </w:rPr>
        <w:t xml:space="preserve"> </w:t>
      </w:r>
      <w:r w:rsidR="00235AB8" w:rsidRPr="006E475A">
        <w:rPr>
          <w:rFonts w:eastAsia="宋体"/>
          <w:kern w:val="2"/>
          <w:sz w:val="20"/>
          <w:lang w:eastAsia="zh-CN"/>
        </w:rPr>
        <w:t>RO sets per SSB can be sequentially indexed within the time</w:t>
      </w:r>
      <w:r w:rsidR="000A4E7F">
        <w:rPr>
          <w:rFonts w:eastAsia="宋体" w:hint="eastAsia"/>
          <w:kern w:val="2"/>
          <w:sz w:val="20"/>
          <w:lang w:eastAsia="zh-CN"/>
        </w:rPr>
        <w:t xml:space="preserve"> </w:t>
      </w:r>
      <w:r w:rsidR="00235AB8" w:rsidRPr="006E475A">
        <w:rPr>
          <w:rFonts w:eastAsia="宋体"/>
          <w:kern w:val="2"/>
          <w:sz w:val="20"/>
          <w:lang w:eastAsia="zh-CN"/>
        </w:rPr>
        <w:t>period (as specified in TS 38.213)</w:t>
      </w:r>
      <w:r w:rsidR="00235AB8">
        <w:rPr>
          <w:rFonts w:eastAsia="宋体"/>
          <w:kern w:val="2"/>
          <w:sz w:val="20"/>
          <w:lang w:eastAsia="zh-CN"/>
        </w:rPr>
        <w:t xml:space="preserve">. The definition of </w:t>
      </w:r>
      <w:r w:rsidR="00235AB8" w:rsidRPr="00235AB8">
        <w:rPr>
          <w:rFonts w:eastAsia="宋体"/>
          <w:i/>
          <w:kern w:val="2"/>
          <w:sz w:val="20"/>
          <w:lang w:eastAsia="zh-CN"/>
        </w:rPr>
        <w:t>ra-ssb-OccasionMaskIndex</w:t>
      </w:r>
      <w:r w:rsidR="00235AB8" w:rsidRPr="00235AB8">
        <w:rPr>
          <w:rFonts w:eastAsia="宋体"/>
          <w:kern w:val="2"/>
          <w:sz w:val="20"/>
          <w:lang w:eastAsia="zh-CN"/>
        </w:rPr>
        <w:t xml:space="preserve"> can be updated to indicate the allowed set(s) </w:t>
      </w:r>
      <w:r w:rsidR="006130F7">
        <w:rPr>
          <w:rFonts w:eastAsia="宋体"/>
          <w:kern w:val="2"/>
          <w:sz w:val="20"/>
          <w:lang w:eastAsia="zh-CN"/>
        </w:rPr>
        <w:t xml:space="preserve">of </w:t>
      </w:r>
      <w:r w:rsidR="006130F7" w:rsidRPr="006130F7">
        <w:rPr>
          <w:rFonts w:eastAsia="宋体"/>
          <w:kern w:val="2"/>
          <w:sz w:val="20"/>
          <w:lang w:eastAsia="zh-CN"/>
        </w:rPr>
        <w:t xml:space="preserve">PRACH occasions </w:t>
      </w:r>
      <w:r w:rsidR="00235AB8" w:rsidRPr="00235AB8">
        <w:rPr>
          <w:rFonts w:eastAsia="宋体"/>
          <w:kern w:val="2"/>
          <w:sz w:val="20"/>
          <w:lang w:eastAsia="zh-CN"/>
        </w:rPr>
        <w:t>of selected SSB</w:t>
      </w:r>
      <w:r w:rsidR="00235AB8">
        <w:rPr>
          <w:rFonts w:eastAsia="宋体"/>
          <w:kern w:val="2"/>
          <w:sz w:val="20"/>
          <w:lang w:eastAsia="zh-CN"/>
        </w:rPr>
        <w:t xml:space="preserve"> for CFRA with Msg1 repetition</w:t>
      </w:r>
      <w:r w:rsidR="00235AB8" w:rsidRPr="00235AB8">
        <w:rPr>
          <w:rFonts w:eastAsia="宋体"/>
          <w:kern w:val="2"/>
          <w:sz w:val="20"/>
          <w:lang w:eastAsia="zh-CN"/>
        </w:rPr>
        <w:t>.</w:t>
      </w:r>
    </w:p>
    <w:p w14:paraId="6FB35CE2" w14:textId="77777777" w:rsidR="00A63337" w:rsidRDefault="00A63337" w:rsidP="00A63337">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sidRPr="00B952C8">
        <w:rPr>
          <w:rFonts w:eastAsia="宋体"/>
          <w:b/>
          <w:kern w:val="2"/>
          <w:sz w:val="20"/>
          <w:lang w:eastAsia="zh-CN"/>
        </w:rPr>
        <w:t xml:space="preserve">Update the definition of </w:t>
      </w:r>
      <w:r w:rsidRPr="00B952C8">
        <w:rPr>
          <w:rFonts w:eastAsia="宋体"/>
          <w:b/>
          <w:i/>
          <w:kern w:val="2"/>
          <w:sz w:val="20"/>
          <w:lang w:eastAsia="zh-CN"/>
        </w:rPr>
        <w:t>ra-ssb-OccasionMaskIndex</w:t>
      </w:r>
      <w:r w:rsidRPr="00B952C8">
        <w:rPr>
          <w:rFonts w:eastAsia="宋体"/>
          <w:b/>
          <w:kern w:val="2"/>
          <w:sz w:val="20"/>
          <w:lang w:eastAsia="zh-CN"/>
        </w:rPr>
        <w:t xml:space="preserve"> to indicate the allowed PRACH occasion set(s) of selected SSB for CFRA with Msg1 repetition.</w:t>
      </w:r>
    </w:p>
    <w:p w14:paraId="4EFF34B9" w14:textId="77777777" w:rsidR="00895F1B" w:rsidRDefault="009758B3" w:rsidP="00895F1B">
      <w:pPr>
        <w:spacing w:before="120"/>
        <w:jc w:val="both"/>
        <w:rPr>
          <w:rFonts w:eastAsia="宋体"/>
          <w:kern w:val="2"/>
          <w:sz w:val="20"/>
          <w:lang w:eastAsia="zh-CN"/>
        </w:rPr>
      </w:pPr>
      <w:r w:rsidRPr="009758B3">
        <w:rPr>
          <w:rFonts w:eastAsia="宋体"/>
          <w:kern w:val="2"/>
          <w:sz w:val="20"/>
          <w:lang w:eastAsia="zh-CN"/>
        </w:rPr>
        <w:t xml:space="preserve">Regarding the number of the </w:t>
      </w:r>
      <w:r w:rsidR="009F3164" w:rsidRPr="009F3164">
        <w:rPr>
          <w:rFonts w:eastAsia="宋体"/>
          <w:kern w:val="2"/>
          <w:sz w:val="20"/>
          <w:lang w:eastAsia="zh-CN"/>
        </w:rPr>
        <w:t>PRACH occasion</w:t>
      </w:r>
      <w:r w:rsidRPr="009F3164">
        <w:rPr>
          <w:rFonts w:eastAsia="宋体"/>
          <w:kern w:val="2"/>
          <w:sz w:val="20"/>
          <w:lang w:eastAsia="zh-CN"/>
        </w:rPr>
        <w:t xml:space="preserve"> </w:t>
      </w:r>
      <w:r w:rsidRPr="009758B3">
        <w:rPr>
          <w:rFonts w:eastAsia="宋体"/>
          <w:kern w:val="2"/>
          <w:sz w:val="20"/>
          <w:lang w:eastAsia="zh-CN"/>
        </w:rPr>
        <w:t xml:space="preserve">sets index, we prefer to keep 8 so that the legacy </w:t>
      </w:r>
      <w:r w:rsidRPr="00FD6302">
        <w:rPr>
          <w:rFonts w:eastAsia="宋体"/>
          <w:i/>
          <w:kern w:val="2"/>
          <w:sz w:val="20"/>
          <w:lang w:eastAsia="zh-CN"/>
        </w:rPr>
        <w:t>ra-ssb-OccasionMaskIndex</w:t>
      </w:r>
      <w:r w:rsidRPr="009758B3">
        <w:rPr>
          <w:rFonts w:eastAsia="宋体"/>
          <w:kern w:val="2"/>
          <w:sz w:val="20"/>
          <w:lang w:eastAsia="zh-CN"/>
        </w:rPr>
        <w:t xml:space="preserve"> could be reused. Only changes to field description are needed.</w:t>
      </w:r>
      <w:r w:rsidR="00BE62C9">
        <w:rPr>
          <w:rFonts w:eastAsia="宋体"/>
          <w:kern w:val="2"/>
          <w:sz w:val="20"/>
          <w:lang w:eastAsia="zh-CN"/>
        </w:rPr>
        <w:t xml:space="preserve"> Then we can follow similar rule used in legacy RA and map the value of</w:t>
      </w:r>
      <w:r w:rsidR="00895F1B" w:rsidRPr="00895F1B">
        <w:rPr>
          <w:rFonts w:eastAsia="宋体"/>
          <w:i/>
          <w:kern w:val="2"/>
          <w:sz w:val="20"/>
          <w:lang w:eastAsia="zh-CN"/>
        </w:rPr>
        <w:t xml:space="preserve"> </w:t>
      </w:r>
      <w:r w:rsidR="00895F1B" w:rsidRPr="00FD6302">
        <w:rPr>
          <w:rFonts w:eastAsia="宋体"/>
          <w:i/>
          <w:kern w:val="2"/>
          <w:sz w:val="20"/>
          <w:lang w:eastAsia="zh-CN"/>
        </w:rPr>
        <w:t>ra-ssb-OccasionMaskIndex</w:t>
      </w:r>
      <w:r w:rsidR="00895F1B">
        <w:rPr>
          <w:rFonts w:eastAsia="宋体"/>
          <w:i/>
          <w:kern w:val="2"/>
          <w:sz w:val="20"/>
          <w:lang w:eastAsia="zh-CN"/>
        </w:rPr>
        <w:t xml:space="preserve"> </w:t>
      </w:r>
      <w:r w:rsidR="00895F1B" w:rsidRPr="00895F1B">
        <w:rPr>
          <w:rFonts w:eastAsia="宋体"/>
          <w:kern w:val="2"/>
          <w:sz w:val="20"/>
          <w:lang w:eastAsia="zh-CN"/>
        </w:rPr>
        <w:t>and the allowed set(s) of PRACH occasions</w:t>
      </w:r>
      <w:r w:rsidR="00895F1B">
        <w:rPr>
          <w:rFonts w:eastAsia="宋体"/>
          <w:kern w:val="2"/>
          <w:sz w:val="20"/>
          <w:lang w:eastAsia="zh-CN"/>
        </w:rPr>
        <w:t xml:space="preserve"> </w:t>
      </w:r>
      <w:r w:rsidR="00BE62C9">
        <w:rPr>
          <w:rFonts w:eastAsia="宋体"/>
          <w:kern w:val="2"/>
          <w:sz w:val="20"/>
          <w:lang w:eastAsia="zh-CN"/>
        </w:rPr>
        <w:t>as follows</w:t>
      </w:r>
      <w:r w:rsidR="00895F1B">
        <w:rPr>
          <w:rFonts w:eastAsia="宋体"/>
          <w:kern w:val="2"/>
          <w:sz w:val="20"/>
          <w:lang w:eastAsia="zh-CN"/>
        </w:rPr>
        <w:t>.</w:t>
      </w:r>
    </w:p>
    <w:p w14:paraId="2F968954" w14:textId="77777777" w:rsidR="007B6CE1" w:rsidRPr="00B952C8" w:rsidRDefault="007B6CE1" w:rsidP="00B952C8">
      <w:pPr>
        <w:spacing w:before="120"/>
        <w:jc w:val="center"/>
        <w:rPr>
          <w:rFonts w:eastAsia="宋体"/>
          <w:kern w:val="2"/>
          <w:sz w:val="18"/>
          <w:szCs w:val="18"/>
          <w:lang w:eastAsia="zh-CN"/>
        </w:rPr>
      </w:pPr>
      <w:r w:rsidRPr="00B952C8">
        <w:rPr>
          <w:rFonts w:eastAsia="宋体"/>
          <w:kern w:val="2"/>
          <w:sz w:val="18"/>
          <w:szCs w:val="18"/>
          <w:lang w:eastAsia="zh-CN"/>
        </w:rPr>
        <w:t xml:space="preserve">Table.1 </w:t>
      </w:r>
      <w:r w:rsidR="00B952C8" w:rsidRPr="00B952C8">
        <w:rPr>
          <w:rFonts w:eastAsia="宋体"/>
          <w:kern w:val="2"/>
          <w:sz w:val="18"/>
          <w:szCs w:val="18"/>
          <w:lang w:eastAsia="zh-CN"/>
        </w:rPr>
        <w:t xml:space="preserve">the values of </w:t>
      </w:r>
      <w:r w:rsidR="00B952C8" w:rsidRPr="00B952C8">
        <w:rPr>
          <w:rFonts w:eastAsia="宋体"/>
          <w:i/>
          <w:kern w:val="2"/>
          <w:sz w:val="18"/>
          <w:szCs w:val="18"/>
          <w:lang w:eastAsia="zh-CN"/>
        </w:rPr>
        <w:t>ra-ssb-OccasionMaskIndex</w:t>
      </w:r>
      <w:r w:rsidR="00B952C8" w:rsidRPr="00B952C8">
        <w:rPr>
          <w:rFonts w:eastAsia="宋体"/>
          <w:kern w:val="2"/>
          <w:sz w:val="18"/>
          <w:szCs w:val="18"/>
          <w:lang w:eastAsia="zh-CN"/>
        </w:rPr>
        <w:t xml:space="preserve"> for CRFA with Msg1 repetition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4"/>
        <w:gridCol w:w="4536"/>
      </w:tblGrid>
      <w:tr w:rsidR="00895F1B" w:rsidRPr="00B952C8" w14:paraId="5CDE9987" w14:textId="77777777" w:rsidTr="000E1611">
        <w:trPr>
          <w:jc w:val="center"/>
        </w:trPr>
        <w:tc>
          <w:tcPr>
            <w:tcW w:w="3124" w:type="dxa"/>
            <w:shd w:val="clear" w:color="auto" w:fill="auto"/>
          </w:tcPr>
          <w:p w14:paraId="3D1F397A" w14:textId="77777777" w:rsidR="000E1611" w:rsidRPr="00B952C8" w:rsidRDefault="00895F1B" w:rsidP="00895F1B">
            <w:pPr>
              <w:pStyle w:val="TAH"/>
              <w:rPr>
                <w:i/>
                <w:kern w:val="2"/>
                <w:szCs w:val="18"/>
                <w:lang w:eastAsia="zh-CN"/>
              </w:rPr>
            </w:pPr>
            <w:r w:rsidRPr="00B952C8">
              <w:rPr>
                <w:i/>
                <w:kern w:val="2"/>
                <w:szCs w:val="18"/>
                <w:lang w:eastAsia="zh-CN"/>
              </w:rPr>
              <w:t>ra-ssb-OccasionMaskIndex</w:t>
            </w:r>
          </w:p>
          <w:p w14:paraId="71ECCE9D" w14:textId="77777777" w:rsidR="00895F1B" w:rsidRPr="00B952C8" w:rsidRDefault="000E1611" w:rsidP="00895F1B">
            <w:pPr>
              <w:pStyle w:val="TAH"/>
              <w:rPr>
                <w:szCs w:val="18"/>
                <w:lang w:eastAsia="ko-KR"/>
              </w:rPr>
            </w:pPr>
            <w:r w:rsidRPr="00B952C8">
              <w:rPr>
                <w:i/>
                <w:kern w:val="2"/>
                <w:szCs w:val="18"/>
                <w:lang w:eastAsia="zh-CN"/>
              </w:rPr>
              <w:t xml:space="preserve"> </w:t>
            </w:r>
            <w:r w:rsidRPr="00B952C8">
              <w:rPr>
                <w:kern w:val="2"/>
                <w:szCs w:val="18"/>
                <w:lang w:eastAsia="zh-CN"/>
              </w:rPr>
              <w:t>for CRFA with Msg1 repetition</w:t>
            </w:r>
          </w:p>
        </w:tc>
        <w:tc>
          <w:tcPr>
            <w:tcW w:w="4536" w:type="dxa"/>
            <w:shd w:val="clear" w:color="auto" w:fill="auto"/>
          </w:tcPr>
          <w:p w14:paraId="24BF6050" w14:textId="77777777" w:rsidR="00895F1B" w:rsidRPr="00B952C8" w:rsidRDefault="00895F1B" w:rsidP="00895F1B">
            <w:pPr>
              <w:pStyle w:val="TAH"/>
              <w:rPr>
                <w:szCs w:val="18"/>
                <w:lang w:eastAsia="ko-KR"/>
              </w:rPr>
            </w:pPr>
            <w:r w:rsidRPr="00B952C8">
              <w:rPr>
                <w:szCs w:val="18"/>
                <w:lang w:eastAsia="ko-KR"/>
              </w:rPr>
              <w:t>Allowed set(s) of PRACH occasions of SSB</w:t>
            </w:r>
          </w:p>
        </w:tc>
      </w:tr>
      <w:tr w:rsidR="00895F1B" w:rsidRPr="00B952C8" w14:paraId="2CF576A1" w14:textId="77777777" w:rsidTr="000E1611">
        <w:trPr>
          <w:jc w:val="center"/>
        </w:trPr>
        <w:tc>
          <w:tcPr>
            <w:tcW w:w="3124" w:type="dxa"/>
            <w:shd w:val="clear" w:color="auto" w:fill="auto"/>
          </w:tcPr>
          <w:p w14:paraId="62B4C049" w14:textId="77777777" w:rsidR="00895F1B" w:rsidRPr="00B952C8" w:rsidRDefault="00895F1B" w:rsidP="00895F1B">
            <w:pPr>
              <w:pStyle w:val="TAC"/>
              <w:rPr>
                <w:szCs w:val="18"/>
                <w:lang w:eastAsia="ko-KR"/>
              </w:rPr>
            </w:pPr>
            <w:r w:rsidRPr="00B952C8">
              <w:rPr>
                <w:szCs w:val="18"/>
                <w:lang w:eastAsia="ko-KR"/>
              </w:rPr>
              <w:t>0</w:t>
            </w:r>
          </w:p>
        </w:tc>
        <w:tc>
          <w:tcPr>
            <w:tcW w:w="4536" w:type="dxa"/>
            <w:shd w:val="clear" w:color="auto" w:fill="auto"/>
          </w:tcPr>
          <w:p w14:paraId="4B418E1B" w14:textId="77777777" w:rsidR="00895F1B" w:rsidRPr="00B952C8" w:rsidRDefault="00895F1B" w:rsidP="00895F1B">
            <w:pPr>
              <w:pStyle w:val="TAC"/>
              <w:rPr>
                <w:szCs w:val="18"/>
                <w:lang w:eastAsia="ko-KR"/>
              </w:rPr>
            </w:pPr>
            <w:r w:rsidRPr="00B952C8">
              <w:rPr>
                <w:szCs w:val="18"/>
                <w:lang w:eastAsia="ko-KR"/>
              </w:rPr>
              <w:t>All</w:t>
            </w:r>
          </w:p>
        </w:tc>
      </w:tr>
      <w:tr w:rsidR="00895F1B" w:rsidRPr="00B952C8" w14:paraId="546B5842" w14:textId="77777777" w:rsidTr="000E1611">
        <w:trPr>
          <w:jc w:val="center"/>
        </w:trPr>
        <w:tc>
          <w:tcPr>
            <w:tcW w:w="3124" w:type="dxa"/>
            <w:shd w:val="clear" w:color="auto" w:fill="auto"/>
          </w:tcPr>
          <w:p w14:paraId="5FD4C9A4" w14:textId="77777777" w:rsidR="00895F1B" w:rsidRPr="00B952C8" w:rsidRDefault="00895F1B" w:rsidP="00895F1B">
            <w:pPr>
              <w:pStyle w:val="TAC"/>
              <w:rPr>
                <w:szCs w:val="18"/>
                <w:lang w:eastAsia="ko-KR"/>
              </w:rPr>
            </w:pPr>
            <w:r w:rsidRPr="00B952C8">
              <w:rPr>
                <w:szCs w:val="18"/>
                <w:lang w:eastAsia="ko-KR"/>
              </w:rPr>
              <w:t>1</w:t>
            </w:r>
          </w:p>
        </w:tc>
        <w:tc>
          <w:tcPr>
            <w:tcW w:w="4536" w:type="dxa"/>
            <w:shd w:val="clear" w:color="auto" w:fill="auto"/>
          </w:tcPr>
          <w:p w14:paraId="0148798A" w14:textId="77777777" w:rsidR="00895F1B" w:rsidRPr="00B952C8" w:rsidRDefault="00895F1B" w:rsidP="00895F1B">
            <w:pPr>
              <w:pStyle w:val="TAC"/>
              <w:rPr>
                <w:szCs w:val="18"/>
                <w:lang w:eastAsia="ko-KR"/>
              </w:rPr>
            </w:pPr>
            <w:r w:rsidRPr="00B952C8">
              <w:rPr>
                <w:szCs w:val="18"/>
                <w:lang w:eastAsia="ko-KR"/>
              </w:rPr>
              <w:t>PRACH occasion set index 1</w:t>
            </w:r>
          </w:p>
        </w:tc>
      </w:tr>
      <w:tr w:rsidR="00895F1B" w:rsidRPr="00B952C8" w14:paraId="54CA7D52" w14:textId="77777777" w:rsidTr="000E1611">
        <w:trPr>
          <w:jc w:val="center"/>
        </w:trPr>
        <w:tc>
          <w:tcPr>
            <w:tcW w:w="3124" w:type="dxa"/>
            <w:shd w:val="clear" w:color="auto" w:fill="auto"/>
          </w:tcPr>
          <w:p w14:paraId="3525AD80" w14:textId="77777777" w:rsidR="00895F1B" w:rsidRPr="00B952C8" w:rsidRDefault="00895F1B" w:rsidP="00895F1B">
            <w:pPr>
              <w:pStyle w:val="TAC"/>
              <w:rPr>
                <w:szCs w:val="18"/>
                <w:lang w:eastAsia="ko-KR"/>
              </w:rPr>
            </w:pPr>
            <w:r w:rsidRPr="00B952C8">
              <w:rPr>
                <w:szCs w:val="18"/>
                <w:lang w:eastAsia="ko-KR"/>
              </w:rPr>
              <w:t>2</w:t>
            </w:r>
          </w:p>
        </w:tc>
        <w:tc>
          <w:tcPr>
            <w:tcW w:w="4536" w:type="dxa"/>
            <w:shd w:val="clear" w:color="auto" w:fill="auto"/>
          </w:tcPr>
          <w:p w14:paraId="017DDE6C" w14:textId="77777777" w:rsidR="00895F1B" w:rsidRPr="00B952C8" w:rsidRDefault="00895F1B" w:rsidP="00895F1B">
            <w:pPr>
              <w:pStyle w:val="TAC"/>
              <w:rPr>
                <w:szCs w:val="18"/>
                <w:lang w:eastAsia="ko-KR"/>
              </w:rPr>
            </w:pPr>
            <w:r w:rsidRPr="00B952C8">
              <w:rPr>
                <w:szCs w:val="18"/>
                <w:lang w:eastAsia="ko-KR"/>
              </w:rPr>
              <w:t>PRACH occasion set index 2</w:t>
            </w:r>
          </w:p>
        </w:tc>
      </w:tr>
      <w:tr w:rsidR="00895F1B" w:rsidRPr="00B952C8" w14:paraId="7B5A44B2" w14:textId="77777777" w:rsidTr="000E1611">
        <w:trPr>
          <w:jc w:val="center"/>
        </w:trPr>
        <w:tc>
          <w:tcPr>
            <w:tcW w:w="3124" w:type="dxa"/>
            <w:shd w:val="clear" w:color="auto" w:fill="auto"/>
          </w:tcPr>
          <w:p w14:paraId="77369372" w14:textId="77777777" w:rsidR="00895F1B" w:rsidRPr="00B952C8" w:rsidRDefault="00895F1B" w:rsidP="00895F1B">
            <w:pPr>
              <w:pStyle w:val="TAC"/>
              <w:rPr>
                <w:szCs w:val="18"/>
                <w:lang w:eastAsia="ko-KR"/>
              </w:rPr>
            </w:pPr>
            <w:r w:rsidRPr="00B952C8">
              <w:rPr>
                <w:szCs w:val="18"/>
                <w:lang w:eastAsia="ko-KR"/>
              </w:rPr>
              <w:t>3</w:t>
            </w:r>
          </w:p>
        </w:tc>
        <w:tc>
          <w:tcPr>
            <w:tcW w:w="4536" w:type="dxa"/>
            <w:shd w:val="clear" w:color="auto" w:fill="auto"/>
          </w:tcPr>
          <w:p w14:paraId="03C36DDC" w14:textId="77777777" w:rsidR="00895F1B" w:rsidRPr="00B952C8" w:rsidRDefault="00895F1B" w:rsidP="00895F1B">
            <w:pPr>
              <w:pStyle w:val="TAC"/>
              <w:rPr>
                <w:szCs w:val="18"/>
                <w:lang w:eastAsia="ko-KR"/>
              </w:rPr>
            </w:pPr>
            <w:r w:rsidRPr="00B952C8">
              <w:rPr>
                <w:szCs w:val="18"/>
                <w:lang w:eastAsia="ko-KR"/>
              </w:rPr>
              <w:t>PRACH occasion set index 3</w:t>
            </w:r>
          </w:p>
        </w:tc>
      </w:tr>
      <w:tr w:rsidR="00895F1B" w:rsidRPr="00B952C8" w14:paraId="79A94224" w14:textId="77777777" w:rsidTr="000E1611">
        <w:trPr>
          <w:jc w:val="center"/>
        </w:trPr>
        <w:tc>
          <w:tcPr>
            <w:tcW w:w="3124" w:type="dxa"/>
            <w:shd w:val="clear" w:color="auto" w:fill="auto"/>
          </w:tcPr>
          <w:p w14:paraId="510A4E35" w14:textId="77777777" w:rsidR="00895F1B" w:rsidRPr="00B952C8" w:rsidRDefault="00895F1B" w:rsidP="00895F1B">
            <w:pPr>
              <w:pStyle w:val="TAC"/>
              <w:rPr>
                <w:szCs w:val="18"/>
                <w:lang w:eastAsia="ko-KR"/>
              </w:rPr>
            </w:pPr>
            <w:r w:rsidRPr="00B952C8">
              <w:rPr>
                <w:szCs w:val="18"/>
                <w:lang w:eastAsia="ko-KR"/>
              </w:rPr>
              <w:t>4</w:t>
            </w:r>
          </w:p>
        </w:tc>
        <w:tc>
          <w:tcPr>
            <w:tcW w:w="4536" w:type="dxa"/>
            <w:shd w:val="clear" w:color="auto" w:fill="auto"/>
          </w:tcPr>
          <w:p w14:paraId="136736AD" w14:textId="77777777" w:rsidR="00895F1B" w:rsidRPr="00B952C8" w:rsidRDefault="00895F1B" w:rsidP="00895F1B">
            <w:pPr>
              <w:pStyle w:val="TAC"/>
              <w:rPr>
                <w:szCs w:val="18"/>
                <w:lang w:eastAsia="ko-KR"/>
              </w:rPr>
            </w:pPr>
            <w:r w:rsidRPr="00B952C8">
              <w:rPr>
                <w:szCs w:val="18"/>
                <w:lang w:eastAsia="ko-KR"/>
              </w:rPr>
              <w:t>PRACH occasion set index 4</w:t>
            </w:r>
          </w:p>
        </w:tc>
      </w:tr>
      <w:tr w:rsidR="00895F1B" w:rsidRPr="00B952C8" w14:paraId="59CC2582" w14:textId="77777777" w:rsidTr="000E1611">
        <w:trPr>
          <w:jc w:val="center"/>
        </w:trPr>
        <w:tc>
          <w:tcPr>
            <w:tcW w:w="3124" w:type="dxa"/>
            <w:shd w:val="clear" w:color="auto" w:fill="auto"/>
          </w:tcPr>
          <w:p w14:paraId="6D5B613A" w14:textId="77777777" w:rsidR="00895F1B" w:rsidRPr="00B952C8" w:rsidRDefault="00895F1B" w:rsidP="00895F1B">
            <w:pPr>
              <w:pStyle w:val="TAC"/>
              <w:rPr>
                <w:szCs w:val="18"/>
                <w:lang w:eastAsia="ko-KR"/>
              </w:rPr>
            </w:pPr>
            <w:r w:rsidRPr="00B952C8">
              <w:rPr>
                <w:szCs w:val="18"/>
                <w:lang w:eastAsia="ko-KR"/>
              </w:rPr>
              <w:t>5</w:t>
            </w:r>
          </w:p>
        </w:tc>
        <w:tc>
          <w:tcPr>
            <w:tcW w:w="4536" w:type="dxa"/>
            <w:shd w:val="clear" w:color="auto" w:fill="auto"/>
          </w:tcPr>
          <w:p w14:paraId="65ADDB8A" w14:textId="77777777" w:rsidR="00895F1B" w:rsidRPr="00B952C8" w:rsidRDefault="00895F1B" w:rsidP="00895F1B">
            <w:pPr>
              <w:pStyle w:val="TAC"/>
              <w:rPr>
                <w:szCs w:val="18"/>
                <w:lang w:eastAsia="ko-KR"/>
              </w:rPr>
            </w:pPr>
            <w:r w:rsidRPr="00B952C8">
              <w:rPr>
                <w:szCs w:val="18"/>
                <w:lang w:eastAsia="ko-KR"/>
              </w:rPr>
              <w:t>PRACH occasion set index 5</w:t>
            </w:r>
          </w:p>
        </w:tc>
      </w:tr>
      <w:tr w:rsidR="00895F1B" w:rsidRPr="00B952C8" w14:paraId="242BFDCD" w14:textId="77777777" w:rsidTr="000E1611">
        <w:trPr>
          <w:jc w:val="center"/>
        </w:trPr>
        <w:tc>
          <w:tcPr>
            <w:tcW w:w="3124" w:type="dxa"/>
            <w:shd w:val="clear" w:color="auto" w:fill="auto"/>
          </w:tcPr>
          <w:p w14:paraId="07C7C70B" w14:textId="77777777" w:rsidR="00895F1B" w:rsidRPr="00B952C8" w:rsidRDefault="00895F1B" w:rsidP="00895F1B">
            <w:pPr>
              <w:pStyle w:val="TAC"/>
              <w:rPr>
                <w:szCs w:val="18"/>
                <w:lang w:eastAsia="ko-KR"/>
              </w:rPr>
            </w:pPr>
            <w:r w:rsidRPr="00B952C8">
              <w:rPr>
                <w:szCs w:val="18"/>
                <w:lang w:eastAsia="ko-KR"/>
              </w:rPr>
              <w:t>6</w:t>
            </w:r>
          </w:p>
        </w:tc>
        <w:tc>
          <w:tcPr>
            <w:tcW w:w="4536" w:type="dxa"/>
            <w:shd w:val="clear" w:color="auto" w:fill="auto"/>
          </w:tcPr>
          <w:p w14:paraId="162BAA2B" w14:textId="77777777" w:rsidR="00895F1B" w:rsidRPr="00B952C8" w:rsidRDefault="00895F1B" w:rsidP="00895F1B">
            <w:pPr>
              <w:pStyle w:val="TAC"/>
              <w:rPr>
                <w:szCs w:val="18"/>
                <w:lang w:eastAsia="ko-KR"/>
              </w:rPr>
            </w:pPr>
            <w:r w:rsidRPr="00B952C8">
              <w:rPr>
                <w:szCs w:val="18"/>
                <w:lang w:eastAsia="ko-KR"/>
              </w:rPr>
              <w:t>PRACH occasion set index 6</w:t>
            </w:r>
          </w:p>
        </w:tc>
      </w:tr>
      <w:tr w:rsidR="00895F1B" w:rsidRPr="00B952C8" w14:paraId="64823486" w14:textId="77777777" w:rsidTr="000E1611">
        <w:trPr>
          <w:jc w:val="center"/>
        </w:trPr>
        <w:tc>
          <w:tcPr>
            <w:tcW w:w="3124" w:type="dxa"/>
            <w:shd w:val="clear" w:color="auto" w:fill="auto"/>
          </w:tcPr>
          <w:p w14:paraId="46B47491" w14:textId="77777777" w:rsidR="00895F1B" w:rsidRPr="00B952C8" w:rsidRDefault="00895F1B" w:rsidP="00895F1B">
            <w:pPr>
              <w:pStyle w:val="TAC"/>
              <w:rPr>
                <w:szCs w:val="18"/>
                <w:lang w:eastAsia="ko-KR"/>
              </w:rPr>
            </w:pPr>
            <w:r w:rsidRPr="00B952C8">
              <w:rPr>
                <w:szCs w:val="18"/>
                <w:lang w:eastAsia="ko-KR"/>
              </w:rPr>
              <w:t>7</w:t>
            </w:r>
          </w:p>
        </w:tc>
        <w:tc>
          <w:tcPr>
            <w:tcW w:w="4536" w:type="dxa"/>
            <w:shd w:val="clear" w:color="auto" w:fill="auto"/>
          </w:tcPr>
          <w:p w14:paraId="13E8C960" w14:textId="77777777" w:rsidR="00895F1B" w:rsidRPr="00B952C8" w:rsidRDefault="00895F1B" w:rsidP="00895F1B">
            <w:pPr>
              <w:pStyle w:val="TAC"/>
              <w:rPr>
                <w:szCs w:val="18"/>
                <w:lang w:eastAsia="ko-KR"/>
              </w:rPr>
            </w:pPr>
            <w:r w:rsidRPr="00B952C8">
              <w:rPr>
                <w:szCs w:val="18"/>
                <w:lang w:eastAsia="ko-KR"/>
              </w:rPr>
              <w:t>PRACH occasion set index 7</w:t>
            </w:r>
          </w:p>
        </w:tc>
      </w:tr>
      <w:tr w:rsidR="00895F1B" w:rsidRPr="00B952C8" w14:paraId="096D5891" w14:textId="77777777" w:rsidTr="000E1611">
        <w:trPr>
          <w:jc w:val="center"/>
        </w:trPr>
        <w:tc>
          <w:tcPr>
            <w:tcW w:w="3124" w:type="dxa"/>
            <w:shd w:val="clear" w:color="auto" w:fill="auto"/>
          </w:tcPr>
          <w:p w14:paraId="7225F1E9" w14:textId="77777777" w:rsidR="00895F1B" w:rsidRPr="00B952C8" w:rsidRDefault="00895F1B" w:rsidP="00895F1B">
            <w:pPr>
              <w:pStyle w:val="TAC"/>
              <w:rPr>
                <w:szCs w:val="18"/>
                <w:lang w:eastAsia="ko-KR"/>
              </w:rPr>
            </w:pPr>
            <w:r w:rsidRPr="00B952C8">
              <w:rPr>
                <w:szCs w:val="18"/>
                <w:lang w:eastAsia="ko-KR"/>
              </w:rPr>
              <w:t>8</w:t>
            </w:r>
          </w:p>
        </w:tc>
        <w:tc>
          <w:tcPr>
            <w:tcW w:w="4536" w:type="dxa"/>
            <w:shd w:val="clear" w:color="auto" w:fill="auto"/>
          </w:tcPr>
          <w:p w14:paraId="34BE73CD" w14:textId="77777777" w:rsidR="00895F1B" w:rsidRPr="00B952C8" w:rsidRDefault="00895F1B" w:rsidP="00895F1B">
            <w:pPr>
              <w:pStyle w:val="TAC"/>
              <w:rPr>
                <w:szCs w:val="18"/>
                <w:lang w:eastAsia="ko-KR"/>
              </w:rPr>
            </w:pPr>
            <w:r w:rsidRPr="00B952C8">
              <w:rPr>
                <w:szCs w:val="18"/>
                <w:lang w:eastAsia="ko-KR"/>
              </w:rPr>
              <w:t>PRACH occasion set index 8</w:t>
            </w:r>
          </w:p>
        </w:tc>
      </w:tr>
      <w:tr w:rsidR="00895F1B" w:rsidRPr="00B952C8" w14:paraId="2F0B5823" w14:textId="77777777" w:rsidTr="000E1611">
        <w:trPr>
          <w:jc w:val="center"/>
        </w:trPr>
        <w:tc>
          <w:tcPr>
            <w:tcW w:w="3124" w:type="dxa"/>
            <w:shd w:val="clear" w:color="auto" w:fill="auto"/>
          </w:tcPr>
          <w:p w14:paraId="42EB6507" w14:textId="77777777" w:rsidR="00895F1B" w:rsidRPr="00B952C8" w:rsidRDefault="00895F1B" w:rsidP="00895F1B">
            <w:pPr>
              <w:pStyle w:val="TAC"/>
              <w:rPr>
                <w:szCs w:val="18"/>
                <w:lang w:eastAsia="ko-KR"/>
              </w:rPr>
            </w:pPr>
            <w:r w:rsidRPr="00B952C8">
              <w:rPr>
                <w:szCs w:val="18"/>
                <w:lang w:eastAsia="ko-KR"/>
              </w:rPr>
              <w:t>9</w:t>
            </w:r>
          </w:p>
        </w:tc>
        <w:tc>
          <w:tcPr>
            <w:tcW w:w="4536" w:type="dxa"/>
            <w:shd w:val="clear" w:color="auto" w:fill="auto"/>
          </w:tcPr>
          <w:p w14:paraId="5B8F99C7" w14:textId="77777777" w:rsidR="00895F1B" w:rsidRPr="00B952C8" w:rsidRDefault="00895F1B" w:rsidP="00895F1B">
            <w:pPr>
              <w:pStyle w:val="TAC"/>
              <w:rPr>
                <w:szCs w:val="18"/>
                <w:lang w:eastAsia="ko-KR"/>
              </w:rPr>
            </w:pPr>
            <w:r w:rsidRPr="00B952C8">
              <w:rPr>
                <w:szCs w:val="18"/>
                <w:lang w:eastAsia="ko-KR"/>
              </w:rPr>
              <w:t>Every even PRACH occasion set</w:t>
            </w:r>
          </w:p>
        </w:tc>
      </w:tr>
      <w:tr w:rsidR="00895F1B" w:rsidRPr="00B952C8" w14:paraId="47D23F83" w14:textId="77777777" w:rsidTr="000E1611">
        <w:trPr>
          <w:jc w:val="center"/>
        </w:trPr>
        <w:tc>
          <w:tcPr>
            <w:tcW w:w="3124" w:type="dxa"/>
            <w:shd w:val="clear" w:color="auto" w:fill="auto"/>
          </w:tcPr>
          <w:p w14:paraId="6140FF52" w14:textId="77777777" w:rsidR="00895F1B" w:rsidRPr="00B952C8" w:rsidRDefault="00895F1B" w:rsidP="00895F1B">
            <w:pPr>
              <w:pStyle w:val="TAC"/>
              <w:rPr>
                <w:szCs w:val="18"/>
                <w:lang w:eastAsia="ko-KR"/>
              </w:rPr>
            </w:pPr>
            <w:r w:rsidRPr="00B952C8">
              <w:rPr>
                <w:szCs w:val="18"/>
                <w:lang w:eastAsia="ko-KR"/>
              </w:rPr>
              <w:t>10</w:t>
            </w:r>
          </w:p>
        </w:tc>
        <w:tc>
          <w:tcPr>
            <w:tcW w:w="4536" w:type="dxa"/>
            <w:shd w:val="clear" w:color="auto" w:fill="auto"/>
          </w:tcPr>
          <w:p w14:paraId="158FC701" w14:textId="77777777" w:rsidR="00895F1B" w:rsidRPr="00B952C8" w:rsidRDefault="00895F1B" w:rsidP="00895F1B">
            <w:pPr>
              <w:pStyle w:val="TAC"/>
              <w:rPr>
                <w:szCs w:val="18"/>
                <w:lang w:eastAsia="ko-KR"/>
              </w:rPr>
            </w:pPr>
            <w:r w:rsidRPr="00B952C8">
              <w:rPr>
                <w:szCs w:val="18"/>
                <w:lang w:eastAsia="ko-KR"/>
              </w:rPr>
              <w:t>Every odd PRACH occasion set</w:t>
            </w:r>
          </w:p>
        </w:tc>
      </w:tr>
      <w:tr w:rsidR="00895F1B" w:rsidRPr="00B952C8" w14:paraId="716473FB" w14:textId="77777777" w:rsidTr="000E1611">
        <w:trPr>
          <w:jc w:val="center"/>
        </w:trPr>
        <w:tc>
          <w:tcPr>
            <w:tcW w:w="3124" w:type="dxa"/>
            <w:shd w:val="clear" w:color="auto" w:fill="auto"/>
          </w:tcPr>
          <w:p w14:paraId="67DB6FBC" w14:textId="77777777" w:rsidR="00895F1B" w:rsidRPr="00B952C8" w:rsidRDefault="00895F1B" w:rsidP="00895F1B">
            <w:pPr>
              <w:pStyle w:val="TAC"/>
              <w:rPr>
                <w:szCs w:val="18"/>
                <w:lang w:eastAsia="ko-KR"/>
              </w:rPr>
            </w:pPr>
            <w:r w:rsidRPr="00B952C8">
              <w:rPr>
                <w:szCs w:val="18"/>
                <w:lang w:eastAsia="ko-KR"/>
              </w:rPr>
              <w:t>11</w:t>
            </w:r>
          </w:p>
        </w:tc>
        <w:tc>
          <w:tcPr>
            <w:tcW w:w="4536" w:type="dxa"/>
            <w:shd w:val="clear" w:color="auto" w:fill="auto"/>
          </w:tcPr>
          <w:p w14:paraId="685A75C2" w14:textId="77777777" w:rsidR="00895F1B" w:rsidRPr="00B952C8" w:rsidRDefault="00895F1B" w:rsidP="00895F1B">
            <w:pPr>
              <w:pStyle w:val="TAC"/>
              <w:rPr>
                <w:szCs w:val="18"/>
                <w:lang w:eastAsia="ko-KR"/>
              </w:rPr>
            </w:pPr>
            <w:r w:rsidRPr="00B952C8">
              <w:rPr>
                <w:szCs w:val="18"/>
                <w:lang w:eastAsia="ko-KR"/>
              </w:rPr>
              <w:t>Reserved</w:t>
            </w:r>
          </w:p>
        </w:tc>
      </w:tr>
      <w:tr w:rsidR="00895F1B" w:rsidRPr="00B952C8" w14:paraId="0DD8681A" w14:textId="77777777" w:rsidTr="000E1611">
        <w:trPr>
          <w:jc w:val="center"/>
        </w:trPr>
        <w:tc>
          <w:tcPr>
            <w:tcW w:w="3124" w:type="dxa"/>
            <w:shd w:val="clear" w:color="auto" w:fill="auto"/>
          </w:tcPr>
          <w:p w14:paraId="35C26297" w14:textId="77777777" w:rsidR="00895F1B" w:rsidRPr="00B952C8" w:rsidRDefault="00895F1B" w:rsidP="00895F1B">
            <w:pPr>
              <w:pStyle w:val="TAC"/>
              <w:rPr>
                <w:szCs w:val="18"/>
                <w:lang w:eastAsia="ko-KR"/>
              </w:rPr>
            </w:pPr>
            <w:r w:rsidRPr="00B952C8">
              <w:rPr>
                <w:szCs w:val="18"/>
                <w:lang w:eastAsia="ko-KR"/>
              </w:rPr>
              <w:t>12</w:t>
            </w:r>
          </w:p>
        </w:tc>
        <w:tc>
          <w:tcPr>
            <w:tcW w:w="4536" w:type="dxa"/>
            <w:shd w:val="clear" w:color="auto" w:fill="auto"/>
          </w:tcPr>
          <w:p w14:paraId="7D4CFED0" w14:textId="77777777" w:rsidR="00895F1B" w:rsidRPr="00B952C8" w:rsidRDefault="00895F1B" w:rsidP="00895F1B">
            <w:pPr>
              <w:pStyle w:val="TAC"/>
              <w:rPr>
                <w:szCs w:val="18"/>
                <w:lang w:eastAsia="ko-KR"/>
              </w:rPr>
            </w:pPr>
            <w:r w:rsidRPr="00B952C8">
              <w:rPr>
                <w:szCs w:val="18"/>
                <w:lang w:eastAsia="ko-KR"/>
              </w:rPr>
              <w:t>Reserved</w:t>
            </w:r>
          </w:p>
        </w:tc>
      </w:tr>
      <w:tr w:rsidR="00895F1B" w:rsidRPr="00B952C8" w14:paraId="5BECFE0D" w14:textId="77777777" w:rsidTr="000E1611">
        <w:trPr>
          <w:jc w:val="center"/>
        </w:trPr>
        <w:tc>
          <w:tcPr>
            <w:tcW w:w="3124" w:type="dxa"/>
            <w:shd w:val="clear" w:color="auto" w:fill="auto"/>
          </w:tcPr>
          <w:p w14:paraId="421E6EB5" w14:textId="77777777" w:rsidR="00895F1B" w:rsidRPr="00B952C8" w:rsidRDefault="00895F1B" w:rsidP="00895F1B">
            <w:pPr>
              <w:pStyle w:val="TAC"/>
              <w:rPr>
                <w:szCs w:val="18"/>
                <w:lang w:eastAsia="ko-KR"/>
              </w:rPr>
            </w:pPr>
            <w:r w:rsidRPr="00B952C8">
              <w:rPr>
                <w:szCs w:val="18"/>
                <w:lang w:eastAsia="ko-KR"/>
              </w:rPr>
              <w:t>13</w:t>
            </w:r>
          </w:p>
        </w:tc>
        <w:tc>
          <w:tcPr>
            <w:tcW w:w="4536" w:type="dxa"/>
            <w:shd w:val="clear" w:color="auto" w:fill="auto"/>
          </w:tcPr>
          <w:p w14:paraId="2489F79D" w14:textId="77777777" w:rsidR="00895F1B" w:rsidRPr="00B952C8" w:rsidRDefault="00895F1B" w:rsidP="00895F1B">
            <w:pPr>
              <w:pStyle w:val="TAC"/>
              <w:rPr>
                <w:szCs w:val="18"/>
                <w:lang w:eastAsia="ko-KR"/>
              </w:rPr>
            </w:pPr>
            <w:r w:rsidRPr="00B952C8">
              <w:rPr>
                <w:szCs w:val="18"/>
                <w:lang w:eastAsia="ko-KR"/>
              </w:rPr>
              <w:t>Reserved</w:t>
            </w:r>
          </w:p>
        </w:tc>
      </w:tr>
      <w:tr w:rsidR="00895F1B" w:rsidRPr="00B952C8" w14:paraId="38911646" w14:textId="77777777" w:rsidTr="000E1611">
        <w:trPr>
          <w:jc w:val="center"/>
        </w:trPr>
        <w:tc>
          <w:tcPr>
            <w:tcW w:w="3124" w:type="dxa"/>
            <w:shd w:val="clear" w:color="auto" w:fill="auto"/>
          </w:tcPr>
          <w:p w14:paraId="2DDB2585" w14:textId="77777777" w:rsidR="00895F1B" w:rsidRPr="00B952C8" w:rsidRDefault="00895F1B" w:rsidP="00895F1B">
            <w:pPr>
              <w:pStyle w:val="TAC"/>
              <w:rPr>
                <w:szCs w:val="18"/>
                <w:lang w:eastAsia="ko-KR"/>
              </w:rPr>
            </w:pPr>
            <w:r w:rsidRPr="00B952C8">
              <w:rPr>
                <w:szCs w:val="18"/>
                <w:lang w:eastAsia="ko-KR"/>
              </w:rPr>
              <w:t>14</w:t>
            </w:r>
          </w:p>
        </w:tc>
        <w:tc>
          <w:tcPr>
            <w:tcW w:w="4536" w:type="dxa"/>
            <w:shd w:val="clear" w:color="auto" w:fill="auto"/>
          </w:tcPr>
          <w:p w14:paraId="4B3B2F44" w14:textId="77777777" w:rsidR="00895F1B" w:rsidRPr="00B952C8" w:rsidRDefault="00895F1B" w:rsidP="00895F1B">
            <w:pPr>
              <w:pStyle w:val="TAC"/>
              <w:rPr>
                <w:szCs w:val="18"/>
                <w:lang w:eastAsia="ko-KR"/>
              </w:rPr>
            </w:pPr>
            <w:r w:rsidRPr="00B952C8">
              <w:rPr>
                <w:szCs w:val="18"/>
                <w:lang w:eastAsia="ko-KR"/>
              </w:rPr>
              <w:t>Reserved</w:t>
            </w:r>
          </w:p>
        </w:tc>
      </w:tr>
      <w:tr w:rsidR="00895F1B" w:rsidRPr="00B952C8" w14:paraId="6DBE03A5" w14:textId="77777777" w:rsidTr="000E1611">
        <w:trPr>
          <w:jc w:val="center"/>
        </w:trPr>
        <w:tc>
          <w:tcPr>
            <w:tcW w:w="3124" w:type="dxa"/>
            <w:shd w:val="clear" w:color="auto" w:fill="auto"/>
          </w:tcPr>
          <w:p w14:paraId="31105BB7" w14:textId="77777777" w:rsidR="00895F1B" w:rsidRPr="00B952C8" w:rsidRDefault="00895F1B" w:rsidP="00895F1B">
            <w:pPr>
              <w:pStyle w:val="TAC"/>
              <w:rPr>
                <w:szCs w:val="18"/>
                <w:lang w:eastAsia="ko-KR"/>
              </w:rPr>
            </w:pPr>
            <w:r w:rsidRPr="00B952C8">
              <w:rPr>
                <w:szCs w:val="18"/>
                <w:lang w:eastAsia="ko-KR"/>
              </w:rPr>
              <w:t>15</w:t>
            </w:r>
          </w:p>
        </w:tc>
        <w:tc>
          <w:tcPr>
            <w:tcW w:w="4536" w:type="dxa"/>
            <w:shd w:val="clear" w:color="auto" w:fill="auto"/>
          </w:tcPr>
          <w:p w14:paraId="5B9B3E9D" w14:textId="77777777" w:rsidR="00895F1B" w:rsidRPr="00B952C8" w:rsidRDefault="00895F1B" w:rsidP="00895F1B">
            <w:pPr>
              <w:pStyle w:val="TAC"/>
              <w:rPr>
                <w:szCs w:val="18"/>
                <w:lang w:eastAsia="ko-KR"/>
              </w:rPr>
            </w:pPr>
            <w:r w:rsidRPr="00B952C8">
              <w:rPr>
                <w:szCs w:val="18"/>
                <w:lang w:eastAsia="ko-KR"/>
              </w:rPr>
              <w:t>Reserved</w:t>
            </w:r>
          </w:p>
        </w:tc>
      </w:tr>
    </w:tbl>
    <w:p w14:paraId="2D9EBF63" w14:textId="24F53A5C" w:rsidR="00023E50" w:rsidRPr="00C627AD" w:rsidRDefault="00C627AD" w:rsidP="0063121F">
      <w:pPr>
        <w:spacing w:before="120"/>
        <w:jc w:val="both"/>
        <w:rPr>
          <w:rFonts w:eastAsia="宋体"/>
          <w:kern w:val="2"/>
          <w:sz w:val="20"/>
          <w:lang w:eastAsia="zh-CN"/>
        </w:rPr>
      </w:pPr>
      <w:r w:rsidRPr="00C627AD">
        <w:rPr>
          <w:rFonts w:eastAsia="宋体"/>
          <w:kern w:val="2"/>
          <w:sz w:val="20"/>
          <w:lang w:eastAsia="zh-CN"/>
        </w:rPr>
        <w:t>For the case</w:t>
      </w:r>
      <w:r w:rsidR="00994411">
        <w:rPr>
          <w:rFonts w:eastAsia="宋体"/>
          <w:kern w:val="2"/>
          <w:sz w:val="20"/>
          <w:lang w:eastAsia="zh-CN"/>
        </w:rPr>
        <w:t xml:space="preserve"> there are more than 8 RO groups of the selected SSB within the time period, the </w:t>
      </w:r>
      <w:r w:rsidR="00FE0F94">
        <w:rPr>
          <w:rFonts w:eastAsia="宋体"/>
          <w:kern w:val="2"/>
          <w:sz w:val="20"/>
          <w:lang w:eastAsia="zh-CN"/>
        </w:rPr>
        <w:t>indexing</w:t>
      </w:r>
      <w:r w:rsidR="00DA19C3">
        <w:rPr>
          <w:rFonts w:eastAsia="宋体"/>
          <w:kern w:val="2"/>
          <w:sz w:val="20"/>
          <w:lang w:eastAsia="zh-CN"/>
        </w:rPr>
        <w:t xml:space="preserve"> of the RO groups</w:t>
      </w:r>
      <w:r w:rsidR="00FE0F94">
        <w:rPr>
          <w:rFonts w:eastAsia="宋体"/>
          <w:kern w:val="2"/>
          <w:sz w:val="20"/>
          <w:lang w:eastAsia="zh-CN"/>
        </w:rPr>
        <w:t xml:space="preserve"> indicated by the mask index value</w:t>
      </w:r>
      <w:r w:rsidR="00DA19C3">
        <w:rPr>
          <w:rFonts w:eastAsia="宋体"/>
          <w:kern w:val="2"/>
          <w:sz w:val="20"/>
          <w:lang w:eastAsia="zh-CN"/>
        </w:rPr>
        <w:t xml:space="preserve"> could be reset. For example, </w:t>
      </w:r>
      <w:r w:rsidR="0063121F" w:rsidRPr="0063121F">
        <w:rPr>
          <w:rFonts w:eastAsia="宋体"/>
          <w:kern w:val="2"/>
          <w:sz w:val="20"/>
          <w:lang w:eastAsia="zh-CN"/>
        </w:rPr>
        <w:t>PRACH occasion set index 1</w:t>
      </w:r>
      <w:r w:rsidR="0063121F">
        <w:rPr>
          <w:rFonts w:eastAsia="宋体"/>
          <w:kern w:val="2"/>
          <w:sz w:val="20"/>
          <w:lang w:eastAsia="zh-CN"/>
        </w:rPr>
        <w:t xml:space="preserve"> indicates the 1st RO group, the 9</w:t>
      </w:r>
      <w:r w:rsidR="0063121F" w:rsidRPr="0063121F">
        <w:rPr>
          <w:rFonts w:eastAsia="宋体"/>
          <w:kern w:val="2"/>
          <w:sz w:val="20"/>
          <w:vertAlign w:val="superscript"/>
          <w:lang w:eastAsia="zh-CN"/>
        </w:rPr>
        <w:t>th</w:t>
      </w:r>
      <w:r w:rsidR="0063121F">
        <w:rPr>
          <w:rFonts w:eastAsia="宋体"/>
          <w:kern w:val="2"/>
          <w:sz w:val="20"/>
          <w:lang w:eastAsia="zh-CN"/>
        </w:rPr>
        <w:t xml:space="preserve"> RO group, and so on; PRACH occasion set index 2 indicates the 2</w:t>
      </w:r>
      <w:r w:rsidR="0063121F" w:rsidRPr="0063121F">
        <w:rPr>
          <w:rFonts w:eastAsia="宋体"/>
          <w:kern w:val="2"/>
          <w:sz w:val="20"/>
          <w:vertAlign w:val="superscript"/>
          <w:lang w:eastAsia="zh-CN"/>
        </w:rPr>
        <w:t>nd</w:t>
      </w:r>
      <w:r w:rsidR="0063121F">
        <w:rPr>
          <w:rFonts w:eastAsia="宋体"/>
          <w:kern w:val="2"/>
          <w:sz w:val="20"/>
          <w:lang w:eastAsia="zh-CN"/>
        </w:rPr>
        <w:t xml:space="preserve"> RO group, the 10</w:t>
      </w:r>
      <w:r w:rsidR="0063121F" w:rsidRPr="0063121F">
        <w:rPr>
          <w:rFonts w:eastAsia="宋体"/>
          <w:kern w:val="2"/>
          <w:sz w:val="20"/>
          <w:vertAlign w:val="superscript"/>
          <w:lang w:eastAsia="zh-CN"/>
        </w:rPr>
        <w:t>th</w:t>
      </w:r>
      <w:r w:rsidR="0063121F">
        <w:rPr>
          <w:rFonts w:eastAsia="宋体"/>
          <w:kern w:val="2"/>
          <w:sz w:val="20"/>
          <w:lang w:eastAsia="zh-CN"/>
        </w:rPr>
        <w:t xml:space="preserve"> RO group, and so on…</w:t>
      </w:r>
      <w:r w:rsidR="003E3C72" w:rsidRPr="003E3C72">
        <w:t xml:space="preserve"> </w:t>
      </w:r>
      <w:r w:rsidR="003E3C72" w:rsidRPr="003E3C72">
        <w:rPr>
          <w:rFonts w:eastAsia="宋体"/>
          <w:kern w:val="2"/>
          <w:sz w:val="20"/>
          <w:lang w:eastAsia="zh-CN"/>
        </w:rPr>
        <w:t>In addition, the indexing of PRACH occasion sets indicated by the mask index value is reset every time period.</w:t>
      </w:r>
    </w:p>
    <w:p w14:paraId="3E2108EA" w14:textId="403DD267" w:rsidR="00895F1B" w:rsidRDefault="00C47355" w:rsidP="00FB4C5E">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sidR="00FB1BA6">
        <w:rPr>
          <w:rFonts w:eastAsia="宋体"/>
          <w:b/>
          <w:kern w:val="2"/>
          <w:sz w:val="20"/>
          <w:lang w:eastAsia="zh-CN"/>
        </w:rPr>
        <w:t xml:space="preserve">The </w:t>
      </w:r>
      <w:r w:rsidR="00A57EFE">
        <w:rPr>
          <w:rFonts w:eastAsia="宋体"/>
          <w:b/>
          <w:kern w:val="2"/>
          <w:sz w:val="20"/>
          <w:lang w:eastAsia="zh-CN"/>
        </w:rPr>
        <w:t xml:space="preserve">maximum </w:t>
      </w:r>
      <w:r w:rsidR="00FB1BA6">
        <w:rPr>
          <w:rFonts w:eastAsia="宋体"/>
          <w:b/>
          <w:kern w:val="2"/>
          <w:sz w:val="20"/>
          <w:lang w:eastAsia="zh-CN"/>
        </w:rPr>
        <w:t xml:space="preserve">index of </w:t>
      </w:r>
      <w:r w:rsidRPr="00B952C8">
        <w:rPr>
          <w:rFonts w:eastAsia="宋体"/>
          <w:b/>
          <w:kern w:val="2"/>
          <w:sz w:val="20"/>
          <w:lang w:eastAsia="zh-CN"/>
        </w:rPr>
        <w:t>PRACH occasion set(s)</w:t>
      </w:r>
      <w:r w:rsidR="00FB1BA6">
        <w:rPr>
          <w:rFonts w:eastAsia="宋体"/>
          <w:b/>
          <w:kern w:val="2"/>
          <w:sz w:val="20"/>
          <w:lang w:eastAsia="zh-CN"/>
        </w:rPr>
        <w:t xml:space="preserve"> is 8.</w:t>
      </w:r>
      <w:r w:rsidR="00222AEA" w:rsidRPr="00222AEA">
        <w:t xml:space="preserve"> </w:t>
      </w:r>
      <w:r w:rsidR="00222AEA" w:rsidRPr="00222AEA">
        <w:rPr>
          <w:rFonts w:eastAsia="宋体"/>
          <w:b/>
          <w:kern w:val="2"/>
          <w:sz w:val="20"/>
          <w:lang w:eastAsia="zh-CN"/>
        </w:rPr>
        <w:t xml:space="preserve">For the case there are more than 8 </w:t>
      </w:r>
      <w:r w:rsidR="000A42C4">
        <w:rPr>
          <w:rFonts w:eastAsia="宋体"/>
          <w:b/>
          <w:kern w:val="2"/>
          <w:sz w:val="20"/>
          <w:lang w:eastAsia="zh-CN"/>
        </w:rPr>
        <w:t xml:space="preserve">sets of </w:t>
      </w:r>
      <w:r w:rsidR="00BC21DD" w:rsidRPr="00B952C8">
        <w:rPr>
          <w:rFonts w:eastAsia="宋体"/>
          <w:b/>
          <w:kern w:val="2"/>
          <w:sz w:val="20"/>
          <w:lang w:eastAsia="zh-CN"/>
        </w:rPr>
        <w:t>PRACH occasion</w:t>
      </w:r>
      <w:r w:rsidR="00BC21DD">
        <w:rPr>
          <w:rFonts w:eastAsia="宋体"/>
          <w:b/>
          <w:kern w:val="2"/>
          <w:sz w:val="20"/>
          <w:lang w:eastAsia="zh-CN"/>
        </w:rPr>
        <w:t>s</w:t>
      </w:r>
      <w:r w:rsidR="00BC21DD" w:rsidRPr="00B952C8">
        <w:rPr>
          <w:rFonts w:eastAsia="宋体"/>
          <w:b/>
          <w:kern w:val="2"/>
          <w:sz w:val="20"/>
          <w:lang w:eastAsia="zh-CN"/>
        </w:rPr>
        <w:t xml:space="preserve"> </w:t>
      </w:r>
      <w:r w:rsidR="00222AEA" w:rsidRPr="00222AEA">
        <w:rPr>
          <w:rFonts w:eastAsia="宋体"/>
          <w:b/>
          <w:kern w:val="2"/>
          <w:sz w:val="20"/>
          <w:lang w:eastAsia="zh-CN"/>
        </w:rPr>
        <w:t>of the selected SSB wi</w:t>
      </w:r>
      <w:r w:rsidR="00A64360">
        <w:rPr>
          <w:rFonts w:eastAsia="宋体"/>
          <w:b/>
          <w:kern w:val="2"/>
          <w:sz w:val="20"/>
          <w:lang w:eastAsia="zh-CN"/>
        </w:rPr>
        <w:t>thin the time period, the indexing</w:t>
      </w:r>
      <w:r w:rsidR="00222AEA" w:rsidRPr="00222AEA">
        <w:rPr>
          <w:rFonts w:eastAsia="宋体"/>
          <w:b/>
          <w:kern w:val="2"/>
          <w:sz w:val="20"/>
          <w:lang w:eastAsia="zh-CN"/>
        </w:rPr>
        <w:t xml:space="preserve"> </w:t>
      </w:r>
      <w:r w:rsidR="00BC21DD">
        <w:rPr>
          <w:rFonts w:eastAsia="宋体"/>
          <w:b/>
          <w:kern w:val="2"/>
          <w:sz w:val="20"/>
          <w:lang w:eastAsia="zh-CN"/>
        </w:rPr>
        <w:t xml:space="preserve">of PRACH occasion sets </w:t>
      </w:r>
      <w:r w:rsidR="00A64360">
        <w:rPr>
          <w:rFonts w:eastAsia="宋体"/>
          <w:b/>
          <w:kern w:val="2"/>
          <w:sz w:val="20"/>
          <w:lang w:eastAsia="zh-CN"/>
        </w:rPr>
        <w:t xml:space="preserve">indicated by the mask index value </w:t>
      </w:r>
      <w:r w:rsidR="00DB46EA">
        <w:rPr>
          <w:rFonts w:eastAsia="宋体"/>
          <w:b/>
          <w:kern w:val="2"/>
          <w:sz w:val="20"/>
          <w:lang w:eastAsia="zh-CN"/>
        </w:rPr>
        <w:t>is</w:t>
      </w:r>
      <w:r w:rsidR="00222AEA" w:rsidRPr="00222AEA">
        <w:rPr>
          <w:rFonts w:eastAsia="宋体"/>
          <w:b/>
          <w:kern w:val="2"/>
          <w:sz w:val="20"/>
          <w:lang w:eastAsia="zh-CN"/>
        </w:rPr>
        <w:t xml:space="preserve"> reset. </w:t>
      </w:r>
      <w:r w:rsidR="00BD776F">
        <w:rPr>
          <w:rFonts w:eastAsia="宋体"/>
          <w:b/>
          <w:kern w:val="2"/>
          <w:sz w:val="20"/>
          <w:lang w:eastAsia="zh-CN"/>
        </w:rPr>
        <w:t xml:space="preserve"> </w:t>
      </w:r>
    </w:p>
    <w:p w14:paraId="1B057B04" w14:textId="132A91FC" w:rsidR="00A64360" w:rsidRDefault="00A64360" w:rsidP="00A64360">
      <w:pPr>
        <w:jc w:val="both"/>
        <w:rPr>
          <w:rFonts w:eastAsia="宋体"/>
          <w:b/>
          <w:kern w:val="2"/>
          <w:sz w:val="20"/>
          <w:lang w:eastAsia="zh-CN"/>
        </w:rPr>
      </w:pPr>
      <w:r w:rsidRPr="0012673B">
        <w:rPr>
          <w:rFonts w:eastAsia="宋体"/>
          <w:b/>
          <w:kern w:val="2"/>
          <w:sz w:val="20"/>
          <w:lang w:eastAsia="zh-CN"/>
        </w:rPr>
        <w:lastRenderedPageBreak/>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sidR="00412685">
        <w:rPr>
          <w:rFonts w:eastAsia="宋体"/>
          <w:b/>
          <w:kern w:val="2"/>
          <w:sz w:val="20"/>
          <w:lang w:eastAsia="zh-CN"/>
        </w:rPr>
        <w:t>T</w:t>
      </w:r>
      <w:r w:rsidR="00412685" w:rsidRPr="00412685">
        <w:rPr>
          <w:rFonts w:eastAsia="宋体"/>
          <w:b/>
          <w:kern w:val="2"/>
          <w:sz w:val="20"/>
          <w:lang w:eastAsia="zh-CN"/>
        </w:rPr>
        <w:t>he indexing of PRACH occasion sets indicated by the mask index value is reset every time period.</w:t>
      </w:r>
    </w:p>
    <w:p w14:paraId="145FCB95" w14:textId="53B085B9" w:rsidR="00235AB8" w:rsidRPr="006E5EBD" w:rsidRDefault="00235AB8" w:rsidP="00F973AE">
      <w:pPr>
        <w:spacing w:before="120"/>
        <w:jc w:val="both"/>
        <w:rPr>
          <w:rFonts w:eastAsia="宋体"/>
          <w:kern w:val="2"/>
          <w:sz w:val="20"/>
          <w:lang w:val="en-US" w:eastAsia="zh-CN"/>
        </w:rPr>
      </w:pPr>
      <w:r w:rsidRPr="009758B3">
        <w:rPr>
          <w:rFonts w:eastAsia="宋体"/>
          <w:kern w:val="2"/>
          <w:sz w:val="20"/>
          <w:lang w:eastAsia="zh-CN"/>
        </w:rPr>
        <w:t>If RAN2 would</w:t>
      </w:r>
      <w:r w:rsidR="00FB4C5E">
        <w:rPr>
          <w:rFonts w:eastAsia="宋体"/>
          <w:kern w:val="2"/>
          <w:sz w:val="20"/>
          <w:lang w:eastAsia="zh-CN"/>
        </w:rPr>
        <w:t xml:space="preserve"> like to use</w:t>
      </w:r>
      <w:r w:rsidRPr="009758B3">
        <w:rPr>
          <w:rFonts w:eastAsia="宋体"/>
          <w:kern w:val="2"/>
          <w:sz w:val="20"/>
          <w:lang w:eastAsia="zh-CN"/>
        </w:rPr>
        <w:t xml:space="preserve"> </w:t>
      </w:r>
      <w:r w:rsidR="00FB4C5E" w:rsidRPr="00FB4C5E">
        <w:rPr>
          <w:rFonts w:eastAsia="宋体"/>
          <w:i/>
          <w:kern w:val="2"/>
          <w:sz w:val="20"/>
          <w:lang w:eastAsia="zh-CN"/>
        </w:rPr>
        <w:t>ra-ssb-OccasionMaskIndex</w:t>
      </w:r>
      <w:r w:rsidR="00FB4C5E" w:rsidRPr="00FB4C5E">
        <w:rPr>
          <w:rFonts w:eastAsia="宋体"/>
          <w:kern w:val="2"/>
          <w:sz w:val="20"/>
          <w:lang w:eastAsia="zh-CN"/>
        </w:rPr>
        <w:t xml:space="preserve"> to indicate the allowed PRACH occasion set(s) of selected SSB for CFRA with Msg1 repetition</w:t>
      </w:r>
      <w:r w:rsidRPr="009758B3">
        <w:rPr>
          <w:rFonts w:eastAsia="宋体"/>
          <w:kern w:val="2"/>
          <w:sz w:val="20"/>
          <w:lang w:eastAsia="zh-CN"/>
        </w:rPr>
        <w:t xml:space="preserve">, </w:t>
      </w:r>
      <w:r w:rsidR="00895F1B">
        <w:rPr>
          <w:rFonts w:eastAsia="宋体"/>
          <w:kern w:val="2"/>
          <w:sz w:val="20"/>
          <w:lang w:eastAsia="zh-CN"/>
        </w:rPr>
        <w:t>we can send LS to ask RAN1 to</w:t>
      </w:r>
      <w:r w:rsidRPr="009758B3">
        <w:rPr>
          <w:rFonts w:eastAsia="宋体"/>
          <w:kern w:val="2"/>
          <w:sz w:val="20"/>
          <w:lang w:eastAsia="zh-CN"/>
        </w:rPr>
        <w:t xml:space="preserve"> further update the spec accordingly.</w:t>
      </w:r>
      <w:r w:rsidR="006E5EBD">
        <w:rPr>
          <w:rFonts w:eastAsia="宋体"/>
          <w:kern w:val="2"/>
          <w:sz w:val="20"/>
          <w:lang w:eastAsia="zh-CN"/>
        </w:rPr>
        <w:t xml:space="preserve"> A draft LS to RAN1 on </w:t>
      </w:r>
      <w:r w:rsidR="006E5EBD" w:rsidRPr="006E5EBD">
        <w:rPr>
          <w:rFonts w:eastAsia="宋体"/>
          <w:kern w:val="2"/>
          <w:sz w:val="20"/>
          <w:lang w:eastAsia="zh-CN"/>
        </w:rPr>
        <w:t>ra-ssb-OccasionMaskIndex handling for CFRA with Msg1 repetition</w:t>
      </w:r>
      <w:r w:rsidR="006E5EBD">
        <w:rPr>
          <w:rFonts w:eastAsia="宋体"/>
          <w:kern w:val="2"/>
          <w:sz w:val="20"/>
          <w:lang w:eastAsia="zh-CN"/>
        </w:rPr>
        <w:t xml:space="preserve"> is submitted </w:t>
      </w:r>
      <w:bookmarkStart w:id="3" w:name="_GoBack"/>
      <w:bookmarkEnd w:id="3"/>
      <w:r w:rsidR="00C42C3D" w:rsidRPr="00C42C3D">
        <w:rPr>
          <w:rFonts w:eastAsia="宋体"/>
          <w:kern w:val="2"/>
          <w:sz w:val="20"/>
          <w:lang w:eastAsia="zh-CN"/>
        </w:rPr>
        <w:t>in R2-2402534</w:t>
      </w:r>
      <w:r w:rsidR="006E5EBD" w:rsidRPr="00C42C3D">
        <w:rPr>
          <w:rFonts w:eastAsia="宋体"/>
          <w:kern w:val="2"/>
          <w:sz w:val="20"/>
          <w:lang w:eastAsia="zh-CN"/>
        </w:rPr>
        <w:t>.</w:t>
      </w:r>
    </w:p>
    <w:p w14:paraId="3A11CD0D" w14:textId="3BC53C5C" w:rsidR="00200AF1" w:rsidRPr="00FB4C5E" w:rsidRDefault="00200AF1" w:rsidP="00200AF1">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166A1F">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If P1-</w:t>
      </w:r>
      <w:r w:rsidR="008117C8">
        <w:rPr>
          <w:rFonts w:eastAsia="宋体"/>
          <w:b/>
          <w:kern w:val="2"/>
          <w:sz w:val="20"/>
          <w:lang w:eastAsia="zh-CN"/>
        </w:rPr>
        <w:t>P</w:t>
      </w:r>
      <w:r w:rsidR="00E4384E">
        <w:rPr>
          <w:rFonts w:eastAsia="宋体"/>
          <w:b/>
          <w:kern w:val="2"/>
          <w:sz w:val="20"/>
          <w:lang w:eastAsia="zh-CN"/>
        </w:rPr>
        <w:t>4</w:t>
      </w:r>
      <w:r>
        <w:rPr>
          <w:rFonts w:eastAsia="宋体"/>
          <w:b/>
          <w:kern w:val="2"/>
          <w:sz w:val="20"/>
          <w:lang w:eastAsia="zh-CN"/>
        </w:rPr>
        <w:t xml:space="preserve"> could be agreed, RAN2 s</w:t>
      </w:r>
      <w:r w:rsidRPr="00200AF1">
        <w:rPr>
          <w:rFonts w:eastAsia="宋体"/>
          <w:b/>
          <w:kern w:val="2"/>
          <w:sz w:val="20"/>
          <w:lang w:eastAsia="zh-CN"/>
        </w:rPr>
        <w:t>end LS to ask RAN1 to furt</w:t>
      </w:r>
      <w:r>
        <w:rPr>
          <w:rFonts w:eastAsia="宋体"/>
          <w:b/>
          <w:kern w:val="2"/>
          <w:sz w:val="20"/>
          <w:lang w:eastAsia="zh-CN"/>
        </w:rPr>
        <w:t xml:space="preserve">her update the spec accordingly. </w:t>
      </w:r>
    </w:p>
    <w:p w14:paraId="57F42EDB" w14:textId="77777777" w:rsidR="007720EE" w:rsidRPr="00E903A2" w:rsidRDefault="007720EE" w:rsidP="007720EE">
      <w:pPr>
        <w:pStyle w:val="1"/>
        <w:numPr>
          <w:ilvl w:val="0"/>
          <w:numId w:val="3"/>
        </w:numPr>
        <w:pBdr>
          <w:top w:val="single" w:sz="12" w:space="4" w:color="auto"/>
        </w:pBdr>
      </w:pPr>
      <w:r w:rsidRPr="00E903A2">
        <w:t>Conclusion</w:t>
      </w:r>
    </w:p>
    <w:p w14:paraId="4DB67E2B" w14:textId="3A316CDD"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F16E35">
        <w:rPr>
          <w:rFonts w:eastAsia="宋体"/>
          <w:kern w:val="2"/>
          <w:sz w:val="20"/>
          <w:lang w:eastAsia="zh-CN"/>
        </w:rPr>
        <w:t>how to handle</w:t>
      </w:r>
      <w:r w:rsidR="006436E9">
        <w:rPr>
          <w:rFonts w:eastAsia="宋体"/>
          <w:kern w:val="2"/>
          <w:sz w:val="20"/>
          <w:lang w:eastAsia="zh-CN"/>
        </w:rPr>
        <w:t xml:space="preserve"> the</w:t>
      </w:r>
      <w:r w:rsidR="006436E9" w:rsidRPr="00173198">
        <w:t xml:space="preserve"> </w:t>
      </w:r>
      <w:r w:rsidR="006436E9" w:rsidRPr="009C450A">
        <w:rPr>
          <w:rFonts w:eastAsia="宋体"/>
          <w:i/>
          <w:kern w:val="2"/>
          <w:sz w:val="20"/>
          <w:lang w:eastAsia="zh-CN"/>
        </w:rPr>
        <w:t>ra-ssb-OccasionMaskIndex</w:t>
      </w:r>
      <w:r w:rsidR="006436E9" w:rsidRPr="00173198">
        <w:rPr>
          <w:rFonts w:eastAsia="宋体"/>
          <w:kern w:val="2"/>
          <w:sz w:val="20"/>
          <w:lang w:eastAsia="zh-CN"/>
        </w:rPr>
        <w:t xml:space="preserve"> </w:t>
      </w:r>
      <w:r w:rsidR="006436E9">
        <w:rPr>
          <w:rFonts w:eastAsia="宋体"/>
          <w:kern w:val="2"/>
          <w:sz w:val="20"/>
          <w:lang w:eastAsia="zh-CN"/>
        </w:rPr>
        <w:t xml:space="preserve">for CFRA with Msg1 </w:t>
      </w:r>
      <w:r w:rsidR="006436E9" w:rsidRPr="00235AB8">
        <w:rPr>
          <w:rFonts w:eastAsia="宋体"/>
          <w:kern w:val="2"/>
          <w:sz w:val="20"/>
          <w:lang w:eastAsia="zh-CN"/>
        </w:rPr>
        <w:t>repetition</w:t>
      </w:r>
      <w:r w:rsidR="00F66FF1" w:rsidRPr="0012673B">
        <w:rPr>
          <w:rFonts w:eastAsia="宋体"/>
          <w:sz w:val="20"/>
          <w:lang w:eastAsia="zh-CN"/>
        </w:rPr>
        <w:t>.</w:t>
      </w:r>
      <w:r w:rsidR="00496C7D" w:rsidRPr="0012673B">
        <w:rPr>
          <w:rFonts w:eastAsia="宋体"/>
          <w:kern w:val="2"/>
          <w:sz w:val="20"/>
          <w:lang w:eastAsia="zh-CN"/>
        </w:rPr>
        <w:t xml:space="preserve">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14:paraId="6D132610" w14:textId="77777777" w:rsidR="001C3EB4" w:rsidRPr="00E2293A" w:rsidRDefault="00A95B07" w:rsidP="001C3EB4">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sidR="001C3EB4">
        <w:rPr>
          <w:rFonts w:eastAsia="宋体"/>
          <w:b/>
          <w:kern w:val="2"/>
          <w:sz w:val="20"/>
          <w:lang w:eastAsia="zh-CN"/>
        </w:rPr>
        <w:t>S</w:t>
      </w:r>
      <w:r w:rsidR="001C3EB4" w:rsidRPr="00E2293A">
        <w:rPr>
          <w:rFonts w:eastAsia="宋体"/>
          <w:b/>
          <w:kern w:val="2"/>
          <w:sz w:val="20"/>
          <w:lang w:eastAsia="zh-CN"/>
        </w:rPr>
        <w:t xml:space="preserve">upport </w:t>
      </w:r>
      <w:r w:rsidR="001C3EB4" w:rsidRPr="00E2293A">
        <w:rPr>
          <w:rFonts w:eastAsia="宋体"/>
          <w:b/>
          <w:i/>
          <w:kern w:val="2"/>
          <w:sz w:val="20"/>
          <w:lang w:eastAsia="zh-CN"/>
        </w:rPr>
        <w:t>ra-ssb-OccasionMaskIndex</w:t>
      </w:r>
      <w:r w:rsidR="001C3EB4" w:rsidRPr="00E2293A">
        <w:rPr>
          <w:rFonts w:eastAsia="宋体"/>
          <w:b/>
          <w:kern w:val="2"/>
          <w:sz w:val="20"/>
          <w:lang w:eastAsia="zh-CN"/>
        </w:rPr>
        <w:t xml:space="preserve"> for msg1 repetitions. UE identifies the allowed set(s) of PRACH occasions based on </w:t>
      </w:r>
      <w:r w:rsidR="001C3EB4" w:rsidRPr="00D04CFA">
        <w:rPr>
          <w:rFonts w:eastAsia="宋体"/>
          <w:b/>
          <w:i/>
          <w:kern w:val="2"/>
          <w:sz w:val="20"/>
          <w:lang w:eastAsia="zh-CN"/>
        </w:rPr>
        <w:t>ra-ssb-OccasionMaskIndex</w:t>
      </w:r>
      <w:r w:rsidR="001C3EB4" w:rsidRPr="00E2293A">
        <w:rPr>
          <w:rFonts w:eastAsia="宋体"/>
          <w:b/>
          <w:kern w:val="2"/>
          <w:sz w:val="20"/>
          <w:lang w:eastAsia="zh-CN"/>
        </w:rPr>
        <w:t>.</w:t>
      </w:r>
    </w:p>
    <w:p w14:paraId="12A829FA" w14:textId="09E340E4" w:rsidR="001C3EB4" w:rsidRDefault="001C3EB4" w:rsidP="001C3EB4">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sidRPr="00B952C8">
        <w:rPr>
          <w:rFonts w:eastAsia="宋体"/>
          <w:b/>
          <w:kern w:val="2"/>
          <w:sz w:val="20"/>
          <w:lang w:eastAsia="zh-CN"/>
        </w:rPr>
        <w:t xml:space="preserve">Update the definition of </w:t>
      </w:r>
      <w:r w:rsidRPr="00B952C8">
        <w:rPr>
          <w:rFonts w:eastAsia="宋体"/>
          <w:b/>
          <w:i/>
          <w:kern w:val="2"/>
          <w:sz w:val="20"/>
          <w:lang w:eastAsia="zh-CN"/>
        </w:rPr>
        <w:t>ra-ssb-OccasionMaskIndex</w:t>
      </w:r>
      <w:r w:rsidRPr="00B952C8">
        <w:rPr>
          <w:rFonts w:eastAsia="宋体"/>
          <w:b/>
          <w:kern w:val="2"/>
          <w:sz w:val="20"/>
          <w:lang w:eastAsia="zh-CN"/>
        </w:rPr>
        <w:t xml:space="preserve"> to indicate the allowed PRACH occasion set(s) of selected SSB for CFRA with Msg1 repetition.</w:t>
      </w:r>
    </w:p>
    <w:p w14:paraId="7E818C61" w14:textId="77777777" w:rsidR="00166A1F" w:rsidRDefault="00166A1F" w:rsidP="00166A1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The maximum index of </w:t>
      </w:r>
      <w:r w:rsidRPr="00B952C8">
        <w:rPr>
          <w:rFonts w:eastAsia="宋体"/>
          <w:b/>
          <w:kern w:val="2"/>
          <w:sz w:val="20"/>
          <w:lang w:eastAsia="zh-CN"/>
        </w:rPr>
        <w:t>PRACH occasion set(s)</w:t>
      </w:r>
      <w:r>
        <w:rPr>
          <w:rFonts w:eastAsia="宋体"/>
          <w:b/>
          <w:kern w:val="2"/>
          <w:sz w:val="20"/>
          <w:lang w:eastAsia="zh-CN"/>
        </w:rPr>
        <w:t xml:space="preserve"> is 8.</w:t>
      </w:r>
      <w:r w:rsidRPr="00222AEA">
        <w:t xml:space="preserve"> </w:t>
      </w:r>
      <w:r w:rsidRPr="00222AEA">
        <w:rPr>
          <w:rFonts w:eastAsia="宋体"/>
          <w:b/>
          <w:kern w:val="2"/>
          <w:sz w:val="20"/>
          <w:lang w:eastAsia="zh-CN"/>
        </w:rPr>
        <w:t xml:space="preserve">For the case there are more than 8 </w:t>
      </w:r>
      <w:r>
        <w:rPr>
          <w:rFonts w:eastAsia="宋体"/>
          <w:b/>
          <w:kern w:val="2"/>
          <w:sz w:val="20"/>
          <w:lang w:eastAsia="zh-CN"/>
        </w:rPr>
        <w:t xml:space="preserve">sets of </w:t>
      </w:r>
      <w:r w:rsidRPr="00B952C8">
        <w:rPr>
          <w:rFonts w:eastAsia="宋体"/>
          <w:b/>
          <w:kern w:val="2"/>
          <w:sz w:val="20"/>
          <w:lang w:eastAsia="zh-CN"/>
        </w:rPr>
        <w:t>PRACH occasion</w:t>
      </w:r>
      <w:r>
        <w:rPr>
          <w:rFonts w:eastAsia="宋体"/>
          <w:b/>
          <w:kern w:val="2"/>
          <w:sz w:val="20"/>
          <w:lang w:eastAsia="zh-CN"/>
        </w:rPr>
        <w:t>s</w:t>
      </w:r>
      <w:r w:rsidRPr="00B952C8">
        <w:rPr>
          <w:rFonts w:eastAsia="宋体"/>
          <w:b/>
          <w:kern w:val="2"/>
          <w:sz w:val="20"/>
          <w:lang w:eastAsia="zh-CN"/>
        </w:rPr>
        <w:t xml:space="preserve"> </w:t>
      </w:r>
      <w:r w:rsidRPr="00222AEA">
        <w:rPr>
          <w:rFonts w:eastAsia="宋体"/>
          <w:b/>
          <w:kern w:val="2"/>
          <w:sz w:val="20"/>
          <w:lang w:eastAsia="zh-CN"/>
        </w:rPr>
        <w:t>of the selected SSB wi</w:t>
      </w:r>
      <w:r>
        <w:rPr>
          <w:rFonts w:eastAsia="宋体"/>
          <w:b/>
          <w:kern w:val="2"/>
          <w:sz w:val="20"/>
          <w:lang w:eastAsia="zh-CN"/>
        </w:rPr>
        <w:t>thin the time period, the indexing</w:t>
      </w:r>
      <w:r w:rsidRPr="00222AEA">
        <w:rPr>
          <w:rFonts w:eastAsia="宋体"/>
          <w:b/>
          <w:kern w:val="2"/>
          <w:sz w:val="20"/>
          <w:lang w:eastAsia="zh-CN"/>
        </w:rPr>
        <w:t xml:space="preserve"> </w:t>
      </w:r>
      <w:r>
        <w:rPr>
          <w:rFonts w:eastAsia="宋体"/>
          <w:b/>
          <w:kern w:val="2"/>
          <w:sz w:val="20"/>
          <w:lang w:eastAsia="zh-CN"/>
        </w:rPr>
        <w:t>of PRACH occasion sets indicated by the mask index value is</w:t>
      </w:r>
      <w:r w:rsidRPr="00222AEA">
        <w:rPr>
          <w:rFonts w:eastAsia="宋体"/>
          <w:b/>
          <w:kern w:val="2"/>
          <w:sz w:val="20"/>
          <w:lang w:eastAsia="zh-CN"/>
        </w:rPr>
        <w:t xml:space="preserve"> reset. </w:t>
      </w:r>
      <w:r>
        <w:rPr>
          <w:rFonts w:eastAsia="宋体"/>
          <w:b/>
          <w:kern w:val="2"/>
          <w:sz w:val="20"/>
          <w:lang w:eastAsia="zh-CN"/>
        </w:rPr>
        <w:t xml:space="preserve"> </w:t>
      </w:r>
    </w:p>
    <w:p w14:paraId="4AF35AA7" w14:textId="77777777" w:rsidR="00166A1F" w:rsidRDefault="00166A1F" w:rsidP="00166A1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T</w:t>
      </w:r>
      <w:r w:rsidRPr="00412685">
        <w:rPr>
          <w:rFonts w:eastAsia="宋体"/>
          <w:b/>
          <w:kern w:val="2"/>
          <w:sz w:val="20"/>
          <w:lang w:eastAsia="zh-CN"/>
        </w:rPr>
        <w:t>he indexing of PRACH occasion sets indicated by the mask index value is reset every time period.</w:t>
      </w:r>
    </w:p>
    <w:p w14:paraId="6AC86E07" w14:textId="55885391" w:rsidR="008117C8" w:rsidRPr="00FB4C5E" w:rsidRDefault="008117C8" w:rsidP="008117C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166A1F">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sidR="00166A1F">
        <w:rPr>
          <w:rFonts w:eastAsia="宋体"/>
          <w:b/>
          <w:kern w:val="2"/>
          <w:sz w:val="20"/>
          <w:lang w:eastAsia="zh-CN"/>
        </w:rPr>
        <w:t>If P1-P4</w:t>
      </w:r>
      <w:r>
        <w:rPr>
          <w:rFonts w:eastAsia="宋体"/>
          <w:b/>
          <w:kern w:val="2"/>
          <w:sz w:val="20"/>
          <w:lang w:eastAsia="zh-CN"/>
        </w:rPr>
        <w:t xml:space="preserve"> could be agreed, RAN2 s</w:t>
      </w:r>
      <w:r w:rsidRPr="00200AF1">
        <w:rPr>
          <w:rFonts w:eastAsia="宋体"/>
          <w:b/>
          <w:kern w:val="2"/>
          <w:sz w:val="20"/>
          <w:lang w:eastAsia="zh-CN"/>
        </w:rPr>
        <w:t>end LS to ask RAN1 to furt</w:t>
      </w:r>
      <w:r>
        <w:rPr>
          <w:rFonts w:eastAsia="宋体"/>
          <w:b/>
          <w:kern w:val="2"/>
          <w:sz w:val="20"/>
          <w:lang w:eastAsia="zh-CN"/>
        </w:rPr>
        <w:t xml:space="preserve">her update the spec accordingly. </w:t>
      </w:r>
    </w:p>
    <w:bookmarkEnd w:id="0"/>
    <w:p w14:paraId="5FB9CE66" w14:textId="77777777" w:rsidR="007720EE" w:rsidRPr="009B7BE7" w:rsidRDefault="007720EE" w:rsidP="007720EE">
      <w:pPr>
        <w:pStyle w:val="1"/>
        <w:numPr>
          <w:ilvl w:val="0"/>
          <w:numId w:val="3"/>
        </w:numPr>
      </w:pPr>
      <w:r w:rsidRPr="009B7BE7">
        <w:t>Reference</w:t>
      </w:r>
    </w:p>
    <w:p w14:paraId="762FF6B8" w14:textId="77777777" w:rsidR="008B6D0B" w:rsidRPr="00C1519B" w:rsidRDefault="00544AA1" w:rsidP="00544AA1">
      <w:pPr>
        <w:pStyle w:val="Reference"/>
        <w:rPr>
          <w:sz w:val="20"/>
          <w:lang w:eastAsia="zh-CN"/>
        </w:rPr>
      </w:pPr>
      <w:r>
        <w:rPr>
          <w:sz w:val="20"/>
          <w:lang w:eastAsia="zh-CN"/>
        </w:rPr>
        <w:t>R2-2401775</w:t>
      </w:r>
      <w:r w:rsidR="008B6D0B" w:rsidRPr="00C1519B">
        <w:rPr>
          <w:sz w:val="20"/>
          <w:lang w:eastAsia="zh-CN"/>
        </w:rPr>
        <w:tab/>
      </w:r>
      <w:r w:rsidRPr="00544AA1">
        <w:rPr>
          <w:sz w:val="20"/>
          <w:lang w:eastAsia="zh-CN"/>
        </w:rPr>
        <w:t>Summary for [AT125][CE_enh][803] Details of ra ssb Occasion Mask Index for CFRA with Msg1 repetition</w:t>
      </w:r>
      <w:r>
        <w:rPr>
          <w:sz w:val="20"/>
          <w:lang w:eastAsia="zh-CN"/>
        </w:rPr>
        <w:tab/>
      </w:r>
      <w:r>
        <w:rPr>
          <w:sz w:val="20"/>
          <w:lang w:eastAsia="zh-CN"/>
        </w:rPr>
        <w:tab/>
        <w:t>Samsung</w:t>
      </w:r>
    </w:p>
    <w:p w14:paraId="2918DE9E" w14:textId="77777777" w:rsidR="00EF28E5" w:rsidRDefault="008B6D0B" w:rsidP="005B0B19">
      <w:pPr>
        <w:pStyle w:val="Reference"/>
        <w:rPr>
          <w:sz w:val="20"/>
          <w:lang w:eastAsia="zh-CN"/>
        </w:rPr>
      </w:pPr>
      <w:r w:rsidRPr="0012673B">
        <w:rPr>
          <w:rFonts w:hint="eastAsia"/>
          <w:sz w:val="20"/>
          <w:lang w:eastAsia="zh-CN"/>
        </w:rPr>
        <w:t>3GPP TS 3</w:t>
      </w:r>
      <w:r w:rsidRPr="0012673B">
        <w:rPr>
          <w:sz w:val="20"/>
          <w:lang w:eastAsia="zh-CN"/>
        </w:rPr>
        <w:t>8</w:t>
      </w:r>
      <w:r w:rsidRPr="0012673B">
        <w:rPr>
          <w:rFonts w:hint="eastAsia"/>
          <w:sz w:val="20"/>
          <w:lang w:eastAsia="zh-CN"/>
        </w:rPr>
        <w:t>.3</w:t>
      </w:r>
      <w:r w:rsidR="005B0B19">
        <w:rPr>
          <w:sz w:val="20"/>
          <w:lang w:eastAsia="zh-CN"/>
        </w:rPr>
        <w:t>21 18</w:t>
      </w:r>
      <w:r w:rsidRPr="0012673B">
        <w:rPr>
          <w:sz w:val="20"/>
          <w:lang w:eastAsia="zh-CN"/>
        </w:rPr>
        <w:t>.0.0</w:t>
      </w:r>
      <w:r w:rsidRPr="0012673B">
        <w:rPr>
          <w:rFonts w:hint="eastAsia"/>
          <w:sz w:val="20"/>
          <w:lang w:eastAsia="zh-CN"/>
        </w:rPr>
        <w:t xml:space="preserve">: </w:t>
      </w:r>
      <w:r w:rsidRPr="0012673B">
        <w:rPr>
          <w:sz w:val="20"/>
        </w:rPr>
        <w:t>"</w:t>
      </w:r>
      <w:r w:rsidRPr="0012673B">
        <w:rPr>
          <w:rFonts w:eastAsia="宋体"/>
          <w:sz w:val="20"/>
          <w:lang w:eastAsia="zh-CN"/>
        </w:rPr>
        <w:t xml:space="preserve">NR; </w:t>
      </w:r>
      <w:r w:rsidR="005B0B19" w:rsidRPr="005B0B19">
        <w:rPr>
          <w:rFonts w:eastAsia="宋体"/>
          <w:sz w:val="20"/>
          <w:lang w:eastAsia="zh-CN"/>
        </w:rPr>
        <w:t>Medium Access Control (MAC) protocol specification</w:t>
      </w:r>
      <w:r w:rsidRPr="0012673B">
        <w:rPr>
          <w:sz w:val="20"/>
        </w:rPr>
        <w:t>"</w:t>
      </w:r>
      <w:r w:rsidRPr="0012673B">
        <w:rPr>
          <w:rFonts w:hint="eastAsia"/>
          <w:sz w:val="20"/>
          <w:lang w:eastAsia="zh-CN"/>
        </w:rPr>
        <w:t>.</w:t>
      </w:r>
    </w:p>
    <w:p w14:paraId="3A210AEC" w14:textId="77777777" w:rsidR="00544AA1" w:rsidRPr="009B7BE7" w:rsidRDefault="009B7BE7" w:rsidP="009B7BE7">
      <w:pPr>
        <w:pStyle w:val="Reference"/>
        <w:rPr>
          <w:sz w:val="20"/>
          <w:lang w:eastAsia="zh-CN"/>
        </w:rPr>
      </w:pPr>
      <w:r w:rsidRPr="009B7BE7">
        <w:rPr>
          <w:sz w:val="20"/>
          <w:lang w:eastAsia="zh-CN"/>
        </w:rPr>
        <w:t>R2-2401550</w:t>
      </w:r>
      <w:r w:rsidRPr="009B7BE7">
        <w:rPr>
          <w:sz w:val="20"/>
          <w:lang w:eastAsia="zh-CN"/>
        </w:rPr>
        <w:tab/>
        <w:t>Report from Further NR coverage enhancements session</w:t>
      </w:r>
      <w:r w:rsidRPr="009B7BE7">
        <w:rPr>
          <w:sz w:val="20"/>
          <w:lang w:eastAsia="zh-CN"/>
        </w:rPr>
        <w:tab/>
      </w:r>
      <w:r w:rsidRPr="009B7BE7">
        <w:rPr>
          <w:sz w:val="20"/>
          <w:lang w:eastAsia="zh-CN"/>
        </w:rPr>
        <w:tab/>
        <w:t>Session Chair (ZTE)</w:t>
      </w:r>
    </w:p>
    <w:p w14:paraId="20ACCA11" w14:textId="77777777" w:rsidR="00EF28E5" w:rsidRDefault="00EF28E5">
      <w:pPr>
        <w:spacing w:after="0"/>
        <w:rPr>
          <w:sz w:val="20"/>
          <w:lang w:eastAsia="zh-CN"/>
        </w:rPr>
      </w:pPr>
    </w:p>
    <w:sectPr w:rsidR="00EF28E5" w:rsidSect="009241EC">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5DD19" w14:textId="77777777" w:rsidR="006E3FA0" w:rsidRDefault="006E3FA0">
      <w:pPr>
        <w:spacing w:after="0"/>
      </w:pPr>
      <w:r>
        <w:separator/>
      </w:r>
    </w:p>
  </w:endnote>
  <w:endnote w:type="continuationSeparator" w:id="0">
    <w:p w14:paraId="5B4DF1C9" w14:textId="77777777" w:rsidR="006E3FA0" w:rsidRDefault="006E3F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899C0" w14:textId="4FB40810" w:rsidR="00895F1B" w:rsidRDefault="00895F1B">
    <w:pPr>
      <w:pStyle w:val="a3"/>
    </w:pPr>
    <w:r>
      <w:fldChar w:fldCharType="begin"/>
    </w:r>
    <w:r>
      <w:instrText xml:space="preserve"> PAGE </w:instrText>
    </w:r>
    <w:r>
      <w:fldChar w:fldCharType="separate"/>
    </w:r>
    <w:r w:rsidR="00096C50">
      <w:t>3</w:t>
    </w:r>
    <w:r>
      <w:fldChar w:fldCharType="end"/>
    </w:r>
    <w:r>
      <w:rPr>
        <w:rFonts w:eastAsia="宋体" w:hint="eastAsia"/>
        <w:lang w:eastAsia="zh-CN"/>
      </w:rPr>
      <w:t>/</w:t>
    </w:r>
    <w:r>
      <w:fldChar w:fldCharType="begin"/>
    </w:r>
    <w:r>
      <w:instrText xml:space="preserve"> NUMPAGES </w:instrText>
    </w:r>
    <w:r>
      <w:fldChar w:fldCharType="separate"/>
    </w:r>
    <w:r w:rsidR="00096C50">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F311B0" w14:textId="77777777" w:rsidR="006E3FA0" w:rsidRDefault="006E3FA0">
      <w:pPr>
        <w:spacing w:after="0"/>
      </w:pPr>
      <w:r>
        <w:separator/>
      </w:r>
    </w:p>
  </w:footnote>
  <w:footnote w:type="continuationSeparator" w:id="0">
    <w:p w14:paraId="34438023" w14:textId="77777777" w:rsidR="006E3FA0" w:rsidRDefault="006E3FA0">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lvlText w:val="2.%2.%3"/>
      <w:lvlJc w:val="left"/>
      <w:pPr>
        <w:tabs>
          <w:tab w:val="num" w:pos="0"/>
        </w:tabs>
        <w:ind w:left="0" w:firstLine="0"/>
      </w:pPr>
      <w:rPr>
        <w:rFonts w:ascii="Arial" w:hAnsi="Arial" w:hint="default"/>
        <w:sz w:val="28"/>
        <w:lang w:val="en-GB"/>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0146DC0"/>
    <w:multiLevelType w:val="hybridMultilevel"/>
    <w:tmpl w:val="6610D748"/>
    <w:lvl w:ilvl="0" w:tplc="6D524BAC">
      <w:start w:val="1"/>
      <w:numFmt w:val="bullet"/>
      <w:pStyle w:val="Agreement"/>
      <w:lvlText w:val=""/>
      <w:lvlJc w:val="left"/>
      <w:pPr>
        <w:tabs>
          <w:tab w:val="num" w:pos="-775"/>
        </w:tabs>
        <w:ind w:left="-775" w:hanging="360"/>
      </w:pPr>
      <w:rPr>
        <w:rFonts w:ascii="Symbol" w:hAnsi="Symbol" w:hint="default"/>
        <w:b/>
        <w:i w:val="0"/>
        <w:color w:val="auto"/>
        <w:sz w:val="22"/>
      </w:rPr>
    </w:lvl>
    <w:lvl w:ilvl="1" w:tplc="04090003">
      <w:start w:val="1"/>
      <w:numFmt w:val="bullet"/>
      <w:lvlText w:val="o"/>
      <w:lvlJc w:val="left"/>
      <w:pPr>
        <w:tabs>
          <w:tab w:val="num" w:pos="-954"/>
        </w:tabs>
        <w:ind w:left="-954" w:hanging="360"/>
      </w:pPr>
      <w:rPr>
        <w:rFonts w:ascii="Courier New" w:hAnsi="Courier New" w:cs="Courier New" w:hint="default"/>
      </w:rPr>
    </w:lvl>
    <w:lvl w:ilvl="2" w:tplc="04090005">
      <w:start w:val="1"/>
      <w:numFmt w:val="bullet"/>
      <w:lvlText w:val=""/>
      <w:lvlJc w:val="left"/>
      <w:pPr>
        <w:tabs>
          <w:tab w:val="num" w:pos="-234"/>
        </w:tabs>
        <w:ind w:left="-234" w:hanging="360"/>
      </w:pPr>
      <w:rPr>
        <w:rFonts w:ascii="Wingdings" w:hAnsi="Wingdings" w:hint="default"/>
      </w:rPr>
    </w:lvl>
    <w:lvl w:ilvl="3" w:tplc="04090001">
      <w:start w:val="1"/>
      <w:numFmt w:val="bullet"/>
      <w:lvlText w:val=""/>
      <w:lvlJc w:val="left"/>
      <w:pPr>
        <w:tabs>
          <w:tab w:val="num" w:pos="486"/>
        </w:tabs>
        <w:ind w:left="486" w:hanging="360"/>
      </w:pPr>
      <w:rPr>
        <w:rFonts w:ascii="Symbol" w:hAnsi="Symbol" w:hint="default"/>
      </w:rPr>
    </w:lvl>
    <w:lvl w:ilvl="4" w:tplc="04090003" w:tentative="1">
      <w:start w:val="1"/>
      <w:numFmt w:val="bullet"/>
      <w:lvlText w:val="o"/>
      <w:lvlJc w:val="left"/>
      <w:pPr>
        <w:tabs>
          <w:tab w:val="num" w:pos="1206"/>
        </w:tabs>
        <w:ind w:left="1206" w:hanging="360"/>
      </w:pPr>
      <w:rPr>
        <w:rFonts w:ascii="Courier New" w:hAnsi="Courier New" w:cs="Courier New" w:hint="default"/>
      </w:rPr>
    </w:lvl>
    <w:lvl w:ilvl="5" w:tplc="04090005" w:tentative="1">
      <w:start w:val="1"/>
      <w:numFmt w:val="bullet"/>
      <w:lvlText w:val=""/>
      <w:lvlJc w:val="left"/>
      <w:pPr>
        <w:tabs>
          <w:tab w:val="num" w:pos="1926"/>
        </w:tabs>
        <w:ind w:left="1926" w:hanging="360"/>
      </w:pPr>
      <w:rPr>
        <w:rFonts w:ascii="Wingdings" w:hAnsi="Wingdings" w:hint="default"/>
      </w:rPr>
    </w:lvl>
    <w:lvl w:ilvl="6" w:tplc="04090001" w:tentative="1">
      <w:start w:val="1"/>
      <w:numFmt w:val="bullet"/>
      <w:lvlText w:val=""/>
      <w:lvlJc w:val="left"/>
      <w:pPr>
        <w:tabs>
          <w:tab w:val="num" w:pos="2646"/>
        </w:tabs>
        <w:ind w:left="2646" w:hanging="360"/>
      </w:pPr>
      <w:rPr>
        <w:rFonts w:ascii="Symbol" w:hAnsi="Symbol" w:hint="default"/>
      </w:rPr>
    </w:lvl>
    <w:lvl w:ilvl="7" w:tplc="04090003" w:tentative="1">
      <w:start w:val="1"/>
      <w:numFmt w:val="bullet"/>
      <w:lvlText w:val="o"/>
      <w:lvlJc w:val="left"/>
      <w:pPr>
        <w:tabs>
          <w:tab w:val="num" w:pos="3366"/>
        </w:tabs>
        <w:ind w:left="3366" w:hanging="360"/>
      </w:pPr>
      <w:rPr>
        <w:rFonts w:ascii="Courier New" w:hAnsi="Courier New" w:cs="Courier New" w:hint="default"/>
      </w:rPr>
    </w:lvl>
    <w:lvl w:ilvl="8" w:tplc="04090005" w:tentative="1">
      <w:start w:val="1"/>
      <w:numFmt w:val="bullet"/>
      <w:lvlText w:val=""/>
      <w:lvlJc w:val="left"/>
      <w:pPr>
        <w:tabs>
          <w:tab w:val="num" w:pos="4086"/>
        </w:tabs>
        <w:ind w:left="4086" w:hanging="360"/>
      </w:pPr>
      <w:rPr>
        <w:rFonts w:ascii="Wingdings" w:hAnsi="Wingdings" w:hint="default"/>
      </w:rPr>
    </w:lvl>
  </w:abstractNum>
  <w:abstractNum w:abstractNumId="14"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5"/>
  </w:num>
  <w:num w:numId="4">
    <w:abstractNumId w:val="12"/>
  </w:num>
  <w:num w:numId="5">
    <w:abstractNumId w:val="9"/>
  </w:num>
  <w:num w:numId="6">
    <w:abstractNumId w:val="3"/>
  </w:num>
  <w:num w:numId="7">
    <w:abstractNumId w:val="1"/>
  </w:num>
  <w:num w:numId="8">
    <w:abstractNumId w:val="6"/>
  </w:num>
  <w:num w:numId="9">
    <w:abstractNumId w:val="13"/>
  </w:num>
  <w:num w:numId="10">
    <w:abstractNumId w:val="2"/>
  </w:num>
  <w:num w:numId="11">
    <w:abstractNumId w:val="11"/>
  </w:num>
  <w:num w:numId="12">
    <w:abstractNumId w:val="10"/>
  </w:num>
  <w:num w:numId="13">
    <w:abstractNumId w:val="13"/>
  </w:num>
  <w:num w:numId="14">
    <w:abstractNumId w:val="13"/>
  </w:num>
  <w:num w:numId="15">
    <w:abstractNumId w:val="13"/>
  </w:num>
  <w:num w:numId="16">
    <w:abstractNumId w:val="0"/>
  </w:num>
  <w:num w:numId="17">
    <w:abstractNumId w:val="8"/>
  </w:num>
  <w:num w:numId="18">
    <w:abstractNumId w:val="13"/>
  </w:num>
  <w:num w:numId="19">
    <w:abstractNumId w:val="13"/>
  </w:num>
  <w:num w:numId="20">
    <w:abstractNumId w:val="14"/>
  </w:num>
  <w:num w:numId="21">
    <w:abstractNumId w:val="7"/>
  </w:num>
  <w:num w:numId="22">
    <w:abstractNumId w:val="4"/>
  </w:num>
  <w:num w:numId="23">
    <w:abstractNumId w:val="15"/>
  </w:num>
  <w:num w:numId="24">
    <w:abstractNumId w:val="14"/>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604E"/>
    <w:rsid w:val="00012F9C"/>
    <w:rsid w:val="00013A1D"/>
    <w:rsid w:val="000176ED"/>
    <w:rsid w:val="00020571"/>
    <w:rsid w:val="00020C43"/>
    <w:rsid w:val="000212AB"/>
    <w:rsid w:val="00021D94"/>
    <w:rsid w:val="0002318B"/>
    <w:rsid w:val="00023E50"/>
    <w:rsid w:val="0002549F"/>
    <w:rsid w:val="00032543"/>
    <w:rsid w:val="00032A61"/>
    <w:rsid w:val="00036866"/>
    <w:rsid w:val="00037C48"/>
    <w:rsid w:val="00040670"/>
    <w:rsid w:val="00040E61"/>
    <w:rsid w:val="00041C03"/>
    <w:rsid w:val="00042743"/>
    <w:rsid w:val="00042B4E"/>
    <w:rsid w:val="00043339"/>
    <w:rsid w:val="0005036C"/>
    <w:rsid w:val="000513FE"/>
    <w:rsid w:val="00055DA9"/>
    <w:rsid w:val="000637F3"/>
    <w:rsid w:val="000711FA"/>
    <w:rsid w:val="00075000"/>
    <w:rsid w:val="000815EE"/>
    <w:rsid w:val="000821F1"/>
    <w:rsid w:val="00082A25"/>
    <w:rsid w:val="00085904"/>
    <w:rsid w:val="00086460"/>
    <w:rsid w:val="000908EA"/>
    <w:rsid w:val="00091643"/>
    <w:rsid w:val="000927A7"/>
    <w:rsid w:val="00093B5C"/>
    <w:rsid w:val="00093D04"/>
    <w:rsid w:val="00096C50"/>
    <w:rsid w:val="000974C6"/>
    <w:rsid w:val="0009788D"/>
    <w:rsid w:val="000A1D82"/>
    <w:rsid w:val="000A42C4"/>
    <w:rsid w:val="000A4E7F"/>
    <w:rsid w:val="000A7639"/>
    <w:rsid w:val="000B00C7"/>
    <w:rsid w:val="000B114D"/>
    <w:rsid w:val="000B264C"/>
    <w:rsid w:val="000B2CA4"/>
    <w:rsid w:val="000B349E"/>
    <w:rsid w:val="000B5288"/>
    <w:rsid w:val="000C0FC1"/>
    <w:rsid w:val="000C43A8"/>
    <w:rsid w:val="000C5753"/>
    <w:rsid w:val="000D14B1"/>
    <w:rsid w:val="000D2157"/>
    <w:rsid w:val="000D3B12"/>
    <w:rsid w:val="000E02BD"/>
    <w:rsid w:val="000E101F"/>
    <w:rsid w:val="000E1611"/>
    <w:rsid w:val="000E22EE"/>
    <w:rsid w:val="000E27DA"/>
    <w:rsid w:val="000E3E9B"/>
    <w:rsid w:val="000E6C20"/>
    <w:rsid w:val="000E6F63"/>
    <w:rsid w:val="000F3560"/>
    <w:rsid w:val="000F4173"/>
    <w:rsid w:val="000F5434"/>
    <w:rsid w:val="000F54E9"/>
    <w:rsid w:val="000F6FF2"/>
    <w:rsid w:val="001017F4"/>
    <w:rsid w:val="00102F6C"/>
    <w:rsid w:val="00104148"/>
    <w:rsid w:val="001059D8"/>
    <w:rsid w:val="00111F4C"/>
    <w:rsid w:val="00113B61"/>
    <w:rsid w:val="00117B90"/>
    <w:rsid w:val="00121D38"/>
    <w:rsid w:val="0012341B"/>
    <w:rsid w:val="00123CB7"/>
    <w:rsid w:val="001248B0"/>
    <w:rsid w:val="00125398"/>
    <w:rsid w:val="001265F1"/>
    <w:rsid w:val="0012673B"/>
    <w:rsid w:val="00127784"/>
    <w:rsid w:val="00130A0A"/>
    <w:rsid w:val="00131D14"/>
    <w:rsid w:val="00133217"/>
    <w:rsid w:val="001349EE"/>
    <w:rsid w:val="00134E72"/>
    <w:rsid w:val="001405A8"/>
    <w:rsid w:val="0014090F"/>
    <w:rsid w:val="00142EC6"/>
    <w:rsid w:val="00144BF1"/>
    <w:rsid w:val="00145ABC"/>
    <w:rsid w:val="0014650B"/>
    <w:rsid w:val="00147C45"/>
    <w:rsid w:val="001508C2"/>
    <w:rsid w:val="00153010"/>
    <w:rsid w:val="00153CC5"/>
    <w:rsid w:val="001578E0"/>
    <w:rsid w:val="00163633"/>
    <w:rsid w:val="00164409"/>
    <w:rsid w:val="00166911"/>
    <w:rsid w:val="00166A1F"/>
    <w:rsid w:val="0016779C"/>
    <w:rsid w:val="00167FD3"/>
    <w:rsid w:val="001700A3"/>
    <w:rsid w:val="00173198"/>
    <w:rsid w:val="00180175"/>
    <w:rsid w:val="00180AE5"/>
    <w:rsid w:val="0018107B"/>
    <w:rsid w:val="00181235"/>
    <w:rsid w:val="001818B3"/>
    <w:rsid w:val="0018221F"/>
    <w:rsid w:val="0018245B"/>
    <w:rsid w:val="00182836"/>
    <w:rsid w:val="001839C2"/>
    <w:rsid w:val="00186303"/>
    <w:rsid w:val="0018635F"/>
    <w:rsid w:val="001871A8"/>
    <w:rsid w:val="00187BEE"/>
    <w:rsid w:val="00194665"/>
    <w:rsid w:val="001949E9"/>
    <w:rsid w:val="00195416"/>
    <w:rsid w:val="001979BE"/>
    <w:rsid w:val="00197B90"/>
    <w:rsid w:val="001A01D8"/>
    <w:rsid w:val="001A104B"/>
    <w:rsid w:val="001A1AC5"/>
    <w:rsid w:val="001A2F72"/>
    <w:rsid w:val="001A3100"/>
    <w:rsid w:val="001A707B"/>
    <w:rsid w:val="001B5175"/>
    <w:rsid w:val="001B6817"/>
    <w:rsid w:val="001B79D8"/>
    <w:rsid w:val="001C01A9"/>
    <w:rsid w:val="001C1514"/>
    <w:rsid w:val="001C3EB4"/>
    <w:rsid w:val="001C45C8"/>
    <w:rsid w:val="001C465C"/>
    <w:rsid w:val="001C55F6"/>
    <w:rsid w:val="001C6265"/>
    <w:rsid w:val="001C7A06"/>
    <w:rsid w:val="001D1C37"/>
    <w:rsid w:val="001D2149"/>
    <w:rsid w:val="001D256D"/>
    <w:rsid w:val="001D3378"/>
    <w:rsid w:val="001D3A3B"/>
    <w:rsid w:val="001D4043"/>
    <w:rsid w:val="001D56BE"/>
    <w:rsid w:val="001D6FB9"/>
    <w:rsid w:val="001E0F5C"/>
    <w:rsid w:val="001E3673"/>
    <w:rsid w:val="001E440F"/>
    <w:rsid w:val="001E6A91"/>
    <w:rsid w:val="001F190D"/>
    <w:rsid w:val="001F24E3"/>
    <w:rsid w:val="001F56D0"/>
    <w:rsid w:val="001F5B26"/>
    <w:rsid w:val="00200AF1"/>
    <w:rsid w:val="00202786"/>
    <w:rsid w:val="00203EBC"/>
    <w:rsid w:val="00204857"/>
    <w:rsid w:val="0020568D"/>
    <w:rsid w:val="0020582E"/>
    <w:rsid w:val="0021186D"/>
    <w:rsid w:val="00213D18"/>
    <w:rsid w:val="00214063"/>
    <w:rsid w:val="00215D34"/>
    <w:rsid w:val="00216AED"/>
    <w:rsid w:val="00222AEA"/>
    <w:rsid w:val="00223864"/>
    <w:rsid w:val="00224176"/>
    <w:rsid w:val="002254C3"/>
    <w:rsid w:val="002259E9"/>
    <w:rsid w:val="002306A1"/>
    <w:rsid w:val="00235AB8"/>
    <w:rsid w:val="00237E7A"/>
    <w:rsid w:val="0024553F"/>
    <w:rsid w:val="002459FC"/>
    <w:rsid w:val="00245D45"/>
    <w:rsid w:val="002468D6"/>
    <w:rsid w:val="00246918"/>
    <w:rsid w:val="00252604"/>
    <w:rsid w:val="00254770"/>
    <w:rsid w:val="002558B3"/>
    <w:rsid w:val="00255B54"/>
    <w:rsid w:val="00255E3F"/>
    <w:rsid w:val="002562F9"/>
    <w:rsid w:val="00257812"/>
    <w:rsid w:val="0026018E"/>
    <w:rsid w:val="00260A92"/>
    <w:rsid w:val="00261124"/>
    <w:rsid w:val="00262251"/>
    <w:rsid w:val="00262DC2"/>
    <w:rsid w:val="002633C8"/>
    <w:rsid w:val="00265071"/>
    <w:rsid w:val="00266747"/>
    <w:rsid w:val="00266ECB"/>
    <w:rsid w:val="0026720A"/>
    <w:rsid w:val="00271FA4"/>
    <w:rsid w:val="0027456B"/>
    <w:rsid w:val="0027534B"/>
    <w:rsid w:val="0027776B"/>
    <w:rsid w:val="00282141"/>
    <w:rsid w:val="002830F5"/>
    <w:rsid w:val="00286508"/>
    <w:rsid w:val="00286E50"/>
    <w:rsid w:val="002874A1"/>
    <w:rsid w:val="002905A9"/>
    <w:rsid w:val="00291418"/>
    <w:rsid w:val="00291FD0"/>
    <w:rsid w:val="00292A06"/>
    <w:rsid w:val="00295DFC"/>
    <w:rsid w:val="002960B5"/>
    <w:rsid w:val="002A04C5"/>
    <w:rsid w:val="002A2791"/>
    <w:rsid w:val="002A37C8"/>
    <w:rsid w:val="002A3834"/>
    <w:rsid w:val="002A65D1"/>
    <w:rsid w:val="002B0213"/>
    <w:rsid w:val="002B1180"/>
    <w:rsid w:val="002B1418"/>
    <w:rsid w:val="002B50D6"/>
    <w:rsid w:val="002C0939"/>
    <w:rsid w:val="002C1208"/>
    <w:rsid w:val="002C1671"/>
    <w:rsid w:val="002C29E6"/>
    <w:rsid w:val="002C6161"/>
    <w:rsid w:val="002D0757"/>
    <w:rsid w:val="002D1EBB"/>
    <w:rsid w:val="002D3E4E"/>
    <w:rsid w:val="002D4535"/>
    <w:rsid w:val="002D58C0"/>
    <w:rsid w:val="002D5D97"/>
    <w:rsid w:val="002D6AA6"/>
    <w:rsid w:val="002D7159"/>
    <w:rsid w:val="002D72EB"/>
    <w:rsid w:val="002D732D"/>
    <w:rsid w:val="002D798B"/>
    <w:rsid w:val="002D7B6C"/>
    <w:rsid w:val="002E10DC"/>
    <w:rsid w:val="002E2D0F"/>
    <w:rsid w:val="002E64B3"/>
    <w:rsid w:val="002E7465"/>
    <w:rsid w:val="002E7FF2"/>
    <w:rsid w:val="002F320F"/>
    <w:rsid w:val="002F3A07"/>
    <w:rsid w:val="002F3E27"/>
    <w:rsid w:val="002F4473"/>
    <w:rsid w:val="002F664C"/>
    <w:rsid w:val="002F7683"/>
    <w:rsid w:val="00300773"/>
    <w:rsid w:val="00300B81"/>
    <w:rsid w:val="00300F80"/>
    <w:rsid w:val="00302E43"/>
    <w:rsid w:val="003042B3"/>
    <w:rsid w:val="003045E7"/>
    <w:rsid w:val="00306388"/>
    <w:rsid w:val="00306EDA"/>
    <w:rsid w:val="003076C4"/>
    <w:rsid w:val="00310D49"/>
    <w:rsid w:val="00312799"/>
    <w:rsid w:val="0031466E"/>
    <w:rsid w:val="00316D4D"/>
    <w:rsid w:val="00320932"/>
    <w:rsid w:val="00320D48"/>
    <w:rsid w:val="003239F5"/>
    <w:rsid w:val="00325357"/>
    <w:rsid w:val="00332568"/>
    <w:rsid w:val="00337318"/>
    <w:rsid w:val="00337957"/>
    <w:rsid w:val="0034081E"/>
    <w:rsid w:val="00340CBE"/>
    <w:rsid w:val="00342A5C"/>
    <w:rsid w:val="00343F31"/>
    <w:rsid w:val="0034540A"/>
    <w:rsid w:val="00346D28"/>
    <w:rsid w:val="00352FC1"/>
    <w:rsid w:val="0036150E"/>
    <w:rsid w:val="003649B0"/>
    <w:rsid w:val="0036546F"/>
    <w:rsid w:val="00366EFE"/>
    <w:rsid w:val="00367CA2"/>
    <w:rsid w:val="00373666"/>
    <w:rsid w:val="00373E63"/>
    <w:rsid w:val="0037416F"/>
    <w:rsid w:val="00374991"/>
    <w:rsid w:val="00375178"/>
    <w:rsid w:val="003857AE"/>
    <w:rsid w:val="00390A02"/>
    <w:rsid w:val="00390CAF"/>
    <w:rsid w:val="00391764"/>
    <w:rsid w:val="00392ABE"/>
    <w:rsid w:val="003930DE"/>
    <w:rsid w:val="00393B1C"/>
    <w:rsid w:val="003A1F69"/>
    <w:rsid w:val="003A2EFF"/>
    <w:rsid w:val="003A426A"/>
    <w:rsid w:val="003A5428"/>
    <w:rsid w:val="003A5795"/>
    <w:rsid w:val="003A5826"/>
    <w:rsid w:val="003A6D63"/>
    <w:rsid w:val="003B0083"/>
    <w:rsid w:val="003B01B2"/>
    <w:rsid w:val="003B11E4"/>
    <w:rsid w:val="003B16A4"/>
    <w:rsid w:val="003B208E"/>
    <w:rsid w:val="003B21DF"/>
    <w:rsid w:val="003C1837"/>
    <w:rsid w:val="003C2222"/>
    <w:rsid w:val="003C277D"/>
    <w:rsid w:val="003C34AE"/>
    <w:rsid w:val="003C41EE"/>
    <w:rsid w:val="003C5A29"/>
    <w:rsid w:val="003C7A46"/>
    <w:rsid w:val="003D0825"/>
    <w:rsid w:val="003D6991"/>
    <w:rsid w:val="003D7854"/>
    <w:rsid w:val="003E3C72"/>
    <w:rsid w:val="003E4415"/>
    <w:rsid w:val="003E651E"/>
    <w:rsid w:val="003E7C1D"/>
    <w:rsid w:val="003F26B3"/>
    <w:rsid w:val="003F34CA"/>
    <w:rsid w:val="003F38AA"/>
    <w:rsid w:val="003F477A"/>
    <w:rsid w:val="003F4DB2"/>
    <w:rsid w:val="003F54C0"/>
    <w:rsid w:val="003F69DC"/>
    <w:rsid w:val="003F79C5"/>
    <w:rsid w:val="003F7B81"/>
    <w:rsid w:val="00400155"/>
    <w:rsid w:val="00400C7F"/>
    <w:rsid w:val="00404082"/>
    <w:rsid w:val="00407FAF"/>
    <w:rsid w:val="004109BE"/>
    <w:rsid w:val="00412685"/>
    <w:rsid w:val="00414BD3"/>
    <w:rsid w:val="00414FC4"/>
    <w:rsid w:val="00417502"/>
    <w:rsid w:val="00420BD6"/>
    <w:rsid w:val="00420CFE"/>
    <w:rsid w:val="004236F6"/>
    <w:rsid w:val="00424DCD"/>
    <w:rsid w:val="00434B6A"/>
    <w:rsid w:val="0043689F"/>
    <w:rsid w:val="00437219"/>
    <w:rsid w:val="00441084"/>
    <w:rsid w:val="00442F92"/>
    <w:rsid w:val="0044324E"/>
    <w:rsid w:val="00451068"/>
    <w:rsid w:val="004532AF"/>
    <w:rsid w:val="00453FD8"/>
    <w:rsid w:val="00454658"/>
    <w:rsid w:val="00455904"/>
    <w:rsid w:val="00463407"/>
    <w:rsid w:val="00464543"/>
    <w:rsid w:val="004645C8"/>
    <w:rsid w:val="00464985"/>
    <w:rsid w:val="004662AA"/>
    <w:rsid w:val="004675C9"/>
    <w:rsid w:val="00467AFA"/>
    <w:rsid w:val="00467B7E"/>
    <w:rsid w:val="00471396"/>
    <w:rsid w:val="00472ED4"/>
    <w:rsid w:val="00473BF4"/>
    <w:rsid w:val="00473CC3"/>
    <w:rsid w:val="00474185"/>
    <w:rsid w:val="00474213"/>
    <w:rsid w:val="00476E18"/>
    <w:rsid w:val="0047719F"/>
    <w:rsid w:val="00477277"/>
    <w:rsid w:val="00485C47"/>
    <w:rsid w:val="00490CD7"/>
    <w:rsid w:val="004914A4"/>
    <w:rsid w:val="00491B26"/>
    <w:rsid w:val="0049309D"/>
    <w:rsid w:val="0049340B"/>
    <w:rsid w:val="0049351D"/>
    <w:rsid w:val="00493835"/>
    <w:rsid w:val="00494531"/>
    <w:rsid w:val="00494D91"/>
    <w:rsid w:val="00495B24"/>
    <w:rsid w:val="004960D8"/>
    <w:rsid w:val="00496912"/>
    <w:rsid w:val="00496C7D"/>
    <w:rsid w:val="00497553"/>
    <w:rsid w:val="004975DE"/>
    <w:rsid w:val="004A07F8"/>
    <w:rsid w:val="004A1029"/>
    <w:rsid w:val="004A193B"/>
    <w:rsid w:val="004A1B64"/>
    <w:rsid w:val="004A1BD5"/>
    <w:rsid w:val="004A2C52"/>
    <w:rsid w:val="004A4C35"/>
    <w:rsid w:val="004A6BB5"/>
    <w:rsid w:val="004A7AA0"/>
    <w:rsid w:val="004B1E56"/>
    <w:rsid w:val="004B2304"/>
    <w:rsid w:val="004B242F"/>
    <w:rsid w:val="004B3FA8"/>
    <w:rsid w:val="004B4883"/>
    <w:rsid w:val="004C0173"/>
    <w:rsid w:val="004C1B05"/>
    <w:rsid w:val="004C34A9"/>
    <w:rsid w:val="004C3FBF"/>
    <w:rsid w:val="004C59A2"/>
    <w:rsid w:val="004C67DD"/>
    <w:rsid w:val="004D0ECA"/>
    <w:rsid w:val="004D229F"/>
    <w:rsid w:val="004D25DA"/>
    <w:rsid w:val="004D7A9E"/>
    <w:rsid w:val="004E0925"/>
    <w:rsid w:val="004E0E01"/>
    <w:rsid w:val="004E1E71"/>
    <w:rsid w:val="004E38A1"/>
    <w:rsid w:val="004E5819"/>
    <w:rsid w:val="004E5A66"/>
    <w:rsid w:val="004E69E5"/>
    <w:rsid w:val="004E6B19"/>
    <w:rsid w:val="004F0135"/>
    <w:rsid w:val="004F2B12"/>
    <w:rsid w:val="004F5F30"/>
    <w:rsid w:val="004F7963"/>
    <w:rsid w:val="00500CD3"/>
    <w:rsid w:val="005013CE"/>
    <w:rsid w:val="00503AE5"/>
    <w:rsid w:val="00503D94"/>
    <w:rsid w:val="00504842"/>
    <w:rsid w:val="005048D0"/>
    <w:rsid w:val="00506243"/>
    <w:rsid w:val="00506D85"/>
    <w:rsid w:val="00506FB9"/>
    <w:rsid w:val="00510E63"/>
    <w:rsid w:val="00511C55"/>
    <w:rsid w:val="00511E87"/>
    <w:rsid w:val="00514340"/>
    <w:rsid w:val="00515164"/>
    <w:rsid w:val="00515E6E"/>
    <w:rsid w:val="00517870"/>
    <w:rsid w:val="005206B2"/>
    <w:rsid w:val="0052563B"/>
    <w:rsid w:val="005261EE"/>
    <w:rsid w:val="00530646"/>
    <w:rsid w:val="00531846"/>
    <w:rsid w:val="005322D5"/>
    <w:rsid w:val="00532E97"/>
    <w:rsid w:val="00534ADD"/>
    <w:rsid w:val="00535928"/>
    <w:rsid w:val="005422AB"/>
    <w:rsid w:val="00544AA1"/>
    <w:rsid w:val="00544E0E"/>
    <w:rsid w:val="00545FDF"/>
    <w:rsid w:val="005524C2"/>
    <w:rsid w:val="00552EFA"/>
    <w:rsid w:val="00553614"/>
    <w:rsid w:val="00560074"/>
    <w:rsid w:val="00560536"/>
    <w:rsid w:val="0056090D"/>
    <w:rsid w:val="00560BEB"/>
    <w:rsid w:val="00563627"/>
    <w:rsid w:val="005652E9"/>
    <w:rsid w:val="00567066"/>
    <w:rsid w:val="005676E5"/>
    <w:rsid w:val="005679D2"/>
    <w:rsid w:val="005716F1"/>
    <w:rsid w:val="005719A8"/>
    <w:rsid w:val="00571DD0"/>
    <w:rsid w:val="005731DD"/>
    <w:rsid w:val="0057528E"/>
    <w:rsid w:val="00582F6C"/>
    <w:rsid w:val="00584A9B"/>
    <w:rsid w:val="00591A77"/>
    <w:rsid w:val="0059213D"/>
    <w:rsid w:val="00592A30"/>
    <w:rsid w:val="00595BC4"/>
    <w:rsid w:val="00596C57"/>
    <w:rsid w:val="005A195A"/>
    <w:rsid w:val="005A25E6"/>
    <w:rsid w:val="005A383C"/>
    <w:rsid w:val="005A3F12"/>
    <w:rsid w:val="005A46FC"/>
    <w:rsid w:val="005A4A05"/>
    <w:rsid w:val="005A4DD3"/>
    <w:rsid w:val="005A5C44"/>
    <w:rsid w:val="005A69F9"/>
    <w:rsid w:val="005A7834"/>
    <w:rsid w:val="005A7A9E"/>
    <w:rsid w:val="005A7B0A"/>
    <w:rsid w:val="005B0B19"/>
    <w:rsid w:val="005B1CB3"/>
    <w:rsid w:val="005B248F"/>
    <w:rsid w:val="005B38ED"/>
    <w:rsid w:val="005B5BDD"/>
    <w:rsid w:val="005B65F7"/>
    <w:rsid w:val="005B71D9"/>
    <w:rsid w:val="005C0937"/>
    <w:rsid w:val="005C0B7D"/>
    <w:rsid w:val="005C31BD"/>
    <w:rsid w:val="005C3FB4"/>
    <w:rsid w:val="005C4BD7"/>
    <w:rsid w:val="005C66C3"/>
    <w:rsid w:val="005C75E8"/>
    <w:rsid w:val="005C7962"/>
    <w:rsid w:val="005D087E"/>
    <w:rsid w:val="005D130E"/>
    <w:rsid w:val="005D17E9"/>
    <w:rsid w:val="005D367A"/>
    <w:rsid w:val="005D5A9D"/>
    <w:rsid w:val="005D729F"/>
    <w:rsid w:val="005D7D11"/>
    <w:rsid w:val="005E0B63"/>
    <w:rsid w:val="005E2D01"/>
    <w:rsid w:val="005E2EEE"/>
    <w:rsid w:val="005E354C"/>
    <w:rsid w:val="005E4F13"/>
    <w:rsid w:val="005E5358"/>
    <w:rsid w:val="005E6F92"/>
    <w:rsid w:val="005F048A"/>
    <w:rsid w:val="005F0826"/>
    <w:rsid w:val="005F1B3B"/>
    <w:rsid w:val="005F7387"/>
    <w:rsid w:val="005F7E76"/>
    <w:rsid w:val="00601718"/>
    <w:rsid w:val="006035C8"/>
    <w:rsid w:val="006037A9"/>
    <w:rsid w:val="00605141"/>
    <w:rsid w:val="006053C8"/>
    <w:rsid w:val="006056EC"/>
    <w:rsid w:val="006120CC"/>
    <w:rsid w:val="006127D6"/>
    <w:rsid w:val="00612887"/>
    <w:rsid w:val="00612C8B"/>
    <w:rsid w:val="006130F7"/>
    <w:rsid w:val="00613759"/>
    <w:rsid w:val="00613F81"/>
    <w:rsid w:val="00614192"/>
    <w:rsid w:val="0061468E"/>
    <w:rsid w:val="00615236"/>
    <w:rsid w:val="00615994"/>
    <w:rsid w:val="00615CCB"/>
    <w:rsid w:val="006213D8"/>
    <w:rsid w:val="00623388"/>
    <w:rsid w:val="00623DD2"/>
    <w:rsid w:val="0062478C"/>
    <w:rsid w:val="0062538D"/>
    <w:rsid w:val="00627C65"/>
    <w:rsid w:val="00627E25"/>
    <w:rsid w:val="0063121F"/>
    <w:rsid w:val="006339C0"/>
    <w:rsid w:val="00634392"/>
    <w:rsid w:val="00634959"/>
    <w:rsid w:val="006366F2"/>
    <w:rsid w:val="00637486"/>
    <w:rsid w:val="0064095A"/>
    <w:rsid w:val="00643373"/>
    <w:rsid w:val="006436E9"/>
    <w:rsid w:val="00645E38"/>
    <w:rsid w:val="0065178A"/>
    <w:rsid w:val="006517EE"/>
    <w:rsid w:val="00652F30"/>
    <w:rsid w:val="0065437D"/>
    <w:rsid w:val="00657B54"/>
    <w:rsid w:val="0066423C"/>
    <w:rsid w:val="00664B02"/>
    <w:rsid w:val="006722AE"/>
    <w:rsid w:val="00672A8A"/>
    <w:rsid w:val="00672AC3"/>
    <w:rsid w:val="00672BA6"/>
    <w:rsid w:val="00673555"/>
    <w:rsid w:val="006747EC"/>
    <w:rsid w:val="00677937"/>
    <w:rsid w:val="00680D8D"/>
    <w:rsid w:val="00682C0B"/>
    <w:rsid w:val="006830F3"/>
    <w:rsid w:val="006831FD"/>
    <w:rsid w:val="006855DD"/>
    <w:rsid w:val="006856B8"/>
    <w:rsid w:val="00685F90"/>
    <w:rsid w:val="00686125"/>
    <w:rsid w:val="0068766F"/>
    <w:rsid w:val="006920C1"/>
    <w:rsid w:val="00696B0F"/>
    <w:rsid w:val="00697599"/>
    <w:rsid w:val="006A2063"/>
    <w:rsid w:val="006A363D"/>
    <w:rsid w:val="006A3735"/>
    <w:rsid w:val="006B1E3A"/>
    <w:rsid w:val="006B2255"/>
    <w:rsid w:val="006B2532"/>
    <w:rsid w:val="006B3633"/>
    <w:rsid w:val="006B4DAB"/>
    <w:rsid w:val="006B617A"/>
    <w:rsid w:val="006B6A4E"/>
    <w:rsid w:val="006B6D5F"/>
    <w:rsid w:val="006C3655"/>
    <w:rsid w:val="006C5992"/>
    <w:rsid w:val="006C7678"/>
    <w:rsid w:val="006D1C3C"/>
    <w:rsid w:val="006D1EA2"/>
    <w:rsid w:val="006D25A4"/>
    <w:rsid w:val="006D29F5"/>
    <w:rsid w:val="006D3934"/>
    <w:rsid w:val="006D7923"/>
    <w:rsid w:val="006E298D"/>
    <w:rsid w:val="006E3FA0"/>
    <w:rsid w:val="006E475A"/>
    <w:rsid w:val="006E5EBD"/>
    <w:rsid w:val="006F2319"/>
    <w:rsid w:val="006F34E5"/>
    <w:rsid w:val="006F42A4"/>
    <w:rsid w:val="006F76BA"/>
    <w:rsid w:val="0070017B"/>
    <w:rsid w:val="007026AB"/>
    <w:rsid w:val="00702CE9"/>
    <w:rsid w:val="007035CA"/>
    <w:rsid w:val="00706995"/>
    <w:rsid w:val="007073E7"/>
    <w:rsid w:val="00713C31"/>
    <w:rsid w:val="0071635C"/>
    <w:rsid w:val="00716362"/>
    <w:rsid w:val="0071702C"/>
    <w:rsid w:val="00717553"/>
    <w:rsid w:val="00721484"/>
    <w:rsid w:val="00726991"/>
    <w:rsid w:val="00726D0A"/>
    <w:rsid w:val="007273A4"/>
    <w:rsid w:val="00732075"/>
    <w:rsid w:val="007333B2"/>
    <w:rsid w:val="00733BFC"/>
    <w:rsid w:val="00736621"/>
    <w:rsid w:val="00737C7C"/>
    <w:rsid w:val="0074043F"/>
    <w:rsid w:val="0074171C"/>
    <w:rsid w:val="00744644"/>
    <w:rsid w:val="00750E28"/>
    <w:rsid w:val="00751ED7"/>
    <w:rsid w:val="00751EF4"/>
    <w:rsid w:val="007522F1"/>
    <w:rsid w:val="007529EB"/>
    <w:rsid w:val="00756023"/>
    <w:rsid w:val="007565D1"/>
    <w:rsid w:val="007576A3"/>
    <w:rsid w:val="00761930"/>
    <w:rsid w:val="00764887"/>
    <w:rsid w:val="00770A8A"/>
    <w:rsid w:val="00771D5C"/>
    <w:rsid w:val="007720EE"/>
    <w:rsid w:val="0077472C"/>
    <w:rsid w:val="007749EC"/>
    <w:rsid w:val="0078025A"/>
    <w:rsid w:val="007806DA"/>
    <w:rsid w:val="00781D74"/>
    <w:rsid w:val="0078217E"/>
    <w:rsid w:val="00785E7B"/>
    <w:rsid w:val="00792918"/>
    <w:rsid w:val="00793A1C"/>
    <w:rsid w:val="00793CFA"/>
    <w:rsid w:val="00793D23"/>
    <w:rsid w:val="0079595C"/>
    <w:rsid w:val="00795D58"/>
    <w:rsid w:val="0079632A"/>
    <w:rsid w:val="007A12FD"/>
    <w:rsid w:val="007A4347"/>
    <w:rsid w:val="007A7449"/>
    <w:rsid w:val="007B0B40"/>
    <w:rsid w:val="007B1F5E"/>
    <w:rsid w:val="007B389C"/>
    <w:rsid w:val="007B6CE1"/>
    <w:rsid w:val="007C26FA"/>
    <w:rsid w:val="007C2734"/>
    <w:rsid w:val="007C6873"/>
    <w:rsid w:val="007D1290"/>
    <w:rsid w:val="007D22DE"/>
    <w:rsid w:val="007D4C58"/>
    <w:rsid w:val="007D770C"/>
    <w:rsid w:val="007D7B06"/>
    <w:rsid w:val="007E0494"/>
    <w:rsid w:val="007E0668"/>
    <w:rsid w:val="007E0999"/>
    <w:rsid w:val="007E129C"/>
    <w:rsid w:val="007E266B"/>
    <w:rsid w:val="007E5FE0"/>
    <w:rsid w:val="007E6A97"/>
    <w:rsid w:val="007E7D2F"/>
    <w:rsid w:val="007F157C"/>
    <w:rsid w:val="007F1BF9"/>
    <w:rsid w:val="007F207B"/>
    <w:rsid w:val="007F3E0A"/>
    <w:rsid w:val="007F60B5"/>
    <w:rsid w:val="007F76F7"/>
    <w:rsid w:val="007F7D3A"/>
    <w:rsid w:val="00801A90"/>
    <w:rsid w:val="00801D1B"/>
    <w:rsid w:val="008021A9"/>
    <w:rsid w:val="00803569"/>
    <w:rsid w:val="008056A2"/>
    <w:rsid w:val="00806918"/>
    <w:rsid w:val="00806DC0"/>
    <w:rsid w:val="008114FA"/>
    <w:rsid w:val="008117C8"/>
    <w:rsid w:val="0081409A"/>
    <w:rsid w:val="008150FA"/>
    <w:rsid w:val="00815F0A"/>
    <w:rsid w:val="00820089"/>
    <w:rsid w:val="00822136"/>
    <w:rsid w:val="0082225B"/>
    <w:rsid w:val="00824D90"/>
    <w:rsid w:val="00826B3B"/>
    <w:rsid w:val="008323A7"/>
    <w:rsid w:val="00836E3C"/>
    <w:rsid w:val="0083709F"/>
    <w:rsid w:val="008460D5"/>
    <w:rsid w:val="00847467"/>
    <w:rsid w:val="0085010A"/>
    <w:rsid w:val="008542B9"/>
    <w:rsid w:val="008571F1"/>
    <w:rsid w:val="00860096"/>
    <w:rsid w:val="00860E68"/>
    <w:rsid w:val="008621C7"/>
    <w:rsid w:val="00862E50"/>
    <w:rsid w:val="0086365B"/>
    <w:rsid w:val="00863B31"/>
    <w:rsid w:val="00866DEB"/>
    <w:rsid w:val="008711E0"/>
    <w:rsid w:val="00871679"/>
    <w:rsid w:val="0087407D"/>
    <w:rsid w:val="008749EE"/>
    <w:rsid w:val="00875E96"/>
    <w:rsid w:val="00876D84"/>
    <w:rsid w:val="00881214"/>
    <w:rsid w:val="00887E7E"/>
    <w:rsid w:val="00890656"/>
    <w:rsid w:val="00895F1B"/>
    <w:rsid w:val="0089669B"/>
    <w:rsid w:val="00896A06"/>
    <w:rsid w:val="0089727D"/>
    <w:rsid w:val="00897290"/>
    <w:rsid w:val="008974C1"/>
    <w:rsid w:val="008A0958"/>
    <w:rsid w:val="008A39DB"/>
    <w:rsid w:val="008A4CDB"/>
    <w:rsid w:val="008A6618"/>
    <w:rsid w:val="008A668D"/>
    <w:rsid w:val="008A77B0"/>
    <w:rsid w:val="008A7F8F"/>
    <w:rsid w:val="008B6B70"/>
    <w:rsid w:val="008B6D0B"/>
    <w:rsid w:val="008C30EF"/>
    <w:rsid w:val="008C4232"/>
    <w:rsid w:val="008C7032"/>
    <w:rsid w:val="008D096B"/>
    <w:rsid w:val="008D3D2E"/>
    <w:rsid w:val="008D59E2"/>
    <w:rsid w:val="008D6F6C"/>
    <w:rsid w:val="008D72C2"/>
    <w:rsid w:val="008E0505"/>
    <w:rsid w:val="008E51AA"/>
    <w:rsid w:val="008E6757"/>
    <w:rsid w:val="008E6F2C"/>
    <w:rsid w:val="008F0A7F"/>
    <w:rsid w:val="008F1A18"/>
    <w:rsid w:val="008F47F1"/>
    <w:rsid w:val="009009FA"/>
    <w:rsid w:val="00900B9E"/>
    <w:rsid w:val="00902A38"/>
    <w:rsid w:val="009053E8"/>
    <w:rsid w:val="0090657D"/>
    <w:rsid w:val="00910557"/>
    <w:rsid w:val="0091072D"/>
    <w:rsid w:val="00910D85"/>
    <w:rsid w:val="00910EF1"/>
    <w:rsid w:val="00915854"/>
    <w:rsid w:val="00916751"/>
    <w:rsid w:val="009173E9"/>
    <w:rsid w:val="0092017D"/>
    <w:rsid w:val="0092107A"/>
    <w:rsid w:val="0092175F"/>
    <w:rsid w:val="00922241"/>
    <w:rsid w:val="009231F8"/>
    <w:rsid w:val="009237BA"/>
    <w:rsid w:val="009241EC"/>
    <w:rsid w:val="00924B1E"/>
    <w:rsid w:val="00925EE0"/>
    <w:rsid w:val="00927AC6"/>
    <w:rsid w:val="00927E49"/>
    <w:rsid w:val="009323AF"/>
    <w:rsid w:val="009343B3"/>
    <w:rsid w:val="00935876"/>
    <w:rsid w:val="00937875"/>
    <w:rsid w:val="00937F10"/>
    <w:rsid w:val="00940C6A"/>
    <w:rsid w:val="0094127B"/>
    <w:rsid w:val="009424CD"/>
    <w:rsid w:val="009451E8"/>
    <w:rsid w:val="0094537E"/>
    <w:rsid w:val="00946C7E"/>
    <w:rsid w:val="00947B60"/>
    <w:rsid w:val="00950548"/>
    <w:rsid w:val="009506B6"/>
    <w:rsid w:val="00950C1F"/>
    <w:rsid w:val="009552D1"/>
    <w:rsid w:val="00956542"/>
    <w:rsid w:val="009623A2"/>
    <w:rsid w:val="00964802"/>
    <w:rsid w:val="00966E43"/>
    <w:rsid w:val="00973045"/>
    <w:rsid w:val="009736CF"/>
    <w:rsid w:val="009738D5"/>
    <w:rsid w:val="0097563E"/>
    <w:rsid w:val="009758B3"/>
    <w:rsid w:val="00975ED8"/>
    <w:rsid w:val="00976687"/>
    <w:rsid w:val="009778A6"/>
    <w:rsid w:val="0098230A"/>
    <w:rsid w:val="00982A39"/>
    <w:rsid w:val="0098406E"/>
    <w:rsid w:val="00984AB3"/>
    <w:rsid w:val="00984EC5"/>
    <w:rsid w:val="0098554B"/>
    <w:rsid w:val="00986F5D"/>
    <w:rsid w:val="00987411"/>
    <w:rsid w:val="009921B0"/>
    <w:rsid w:val="00992857"/>
    <w:rsid w:val="00993BAF"/>
    <w:rsid w:val="00994411"/>
    <w:rsid w:val="00994B43"/>
    <w:rsid w:val="009959A3"/>
    <w:rsid w:val="009A0300"/>
    <w:rsid w:val="009A03DD"/>
    <w:rsid w:val="009A4E1A"/>
    <w:rsid w:val="009A6550"/>
    <w:rsid w:val="009A7FD2"/>
    <w:rsid w:val="009B4A78"/>
    <w:rsid w:val="009B4D8A"/>
    <w:rsid w:val="009B4E80"/>
    <w:rsid w:val="009B6AE5"/>
    <w:rsid w:val="009B73EB"/>
    <w:rsid w:val="009B78EB"/>
    <w:rsid w:val="009B7BE7"/>
    <w:rsid w:val="009C1D2D"/>
    <w:rsid w:val="009C2353"/>
    <w:rsid w:val="009C450A"/>
    <w:rsid w:val="009C4E2E"/>
    <w:rsid w:val="009C4F58"/>
    <w:rsid w:val="009C61A7"/>
    <w:rsid w:val="009C663C"/>
    <w:rsid w:val="009D16DF"/>
    <w:rsid w:val="009D2088"/>
    <w:rsid w:val="009D3A05"/>
    <w:rsid w:val="009E075F"/>
    <w:rsid w:val="009E07CE"/>
    <w:rsid w:val="009E0DD8"/>
    <w:rsid w:val="009E13D5"/>
    <w:rsid w:val="009E1A1D"/>
    <w:rsid w:val="009E3738"/>
    <w:rsid w:val="009E3BF8"/>
    <w:rsid w:val="009E4794"/>
    <w:rsid w:val="009E6383"/>
    <w:rsid w:val="009E63C0"/>
    <w:rsid w:val="009E6F5C"/>
    <w:rsid w:val="009E7D57"/>
    <w:rsid w:val="009F3164"/>
    <w:rsid w:val="009F3F06"/>
    <w:rsid w:val="009F44F6"/>
    <w:rsid w:val="009F4B83"/>
    <w:rsid w:val="009F5F8B"/>
    <w:rsid w:val="009F796C"/>
    <w:rsid w:val="009F7AF0"/>
    <w:rsid w:val="00A053D5"/>
    <w:rsid w:val="00A067F7"/>
    <w:rsid w:val="00A07193"/>
    <w:rsid w:val="00A111C8"/>
    <w:rsid w:val="00A1133B"/>
    <w:rsid w:val="00A1367D"/>
    <w:rsid w:val="00A13F17"/>
    <w:rsid w:val="00A1404E"/>
    <w:rsid w:val="00A20E49"/>
    <w:rsid w:val="00A21221"/>
    <w:rsid w:val="00A22CCB"/>
    <w:rsid w:val="00A237FE"/>
    <w:rsid w:val="00A241A3"/>
    <w:rsid w:val="00A24F41"/>
    <w:rsid w:val="00A25860"/>
    <w:rsid w:val="00A2727D"/>
    <w:rsid w:val="00A272AA"/>
    <w:rsid w:val="00A3309C"/>
    <w:rsid w:val="00A3372E"/>
    <w:rsid w:val="00A353AB"/>
    <w:rsid w:val="00A36F6F"/>
    <w:rsid w:val="00A37214"/>
    <w:rsid w:val="00A41552"/>
    <w:rsid w:val="00A435B4"/>
    <w:rsid w:val="00A43839"/>
    <w:rsid w:val="00A44AE2"/>
    <w:rsid w:val="00A4515C"/>
    <w:rsid w:val="00A4632D"/>
    <w:rsid w:val="00A46706"/>
    <w:rsid w:val="00A50D01"/>
    <w:rsid w:val="00A5118C"/>
    <w:rsid w:val="00A52FF2"/>
    <w:rsid w:val="00A544AA"/>
    <w:rsid w:val="00A56492"/>
    <w:rsid w:val="00A57EFE"/>
    <w:rsid w:val="00A60C7D"/>
    <w:rsid w:val="00A63337"/>
    <w:rsid w:val="00A63468"/>
    <w:rsid w:val="00A63D45"/>
    <w:rsid w:val="00A64360"/>
    <w:rsid w:val="00A6463E"/>
    <w:rsid w:val="00A65990"/>
    <w:rsid w:val="00A705C0"/>
    <w:rsid w:val="00A75A03"/>
    <w:rsid w:val="00A804CF"/>
    <w:rsid w:val="00A84458"/>
    <w:rsid w:val="00A84ED7"/>
    <w:rsid w:val="00A86B05"/>
    <w:rsid w:val="00A86EE5"/>
    <w:rsid w:val="00A87F28"/>
    <w:rsid w:val="00A90242"/>
    <w:rsid w:val="00A91323"/>
    <w:rsid w:val="00A940A7"/>
    <w:rsid w:val="00A95B07"/>
    <w:rsid w:val="00A9687F"/>
    <w:rsid w:val="00A97444"/>
    <w:rsid w:val="00AA024C"/>
    <w:rsid w:val="00AA2777"/>
    <w:rsid w:val="00AA538F"/>
    <w:rsid w:val="00AA6308"/>
    <w:rsid w:val="00AB02E2"/>
    <w:rsid w:val="00AB0C16"/>
    <w:rsid w:val="00AB2FE9"/>
    <w:rsid w:val="00AB3AE7"/>
    <w:rsid w:val="00AB40A7"/>
    <w:rsid w:val="00AC3436"/>
    <w:rsid w:val="00AC5A7B"/>
    <w:rsid w:val="00AC5EFB"/>
    <w:rsid w:val="00AC6FA5"/>
    <w:rsid w:val="00AD0F71"/>
    <w:rsid w:val="00AD0FFB"/>
    <w:rsid w:val="00AD15AE"/>
    <w:rsid w:val="00AD16DD"/>
    <w:rsid w:val="00AD23D8"/>
    <w:rsid w:val="00AD23DE"/>
    <w:rsid w:val="00AD2C2F"/>
    <w:rsid w:val="00AD3701"/>
    <w:rsid w:val="00AD6F3C"/>
    <w:rsid w:val="00AE20C5"/>
    <w:rsid w:val="00AE2DEB"/>
    <w:rsid w:val="00AE4FAF"/>
    <w:rsid w:val="00AE515C"/>
    <w:rsid w:val="00AE54BC"/>
    <w:rsid w:val="00AF0F88"/>
    <w:rsid w:val="00AF1D2B"/>
    <w:rsid w:val="00AF267A"/>
    <w:rsid w:val="00AF3192"/>
    <w:rsid w:val="00AF454C"/>
    <w:rsid w:val="00AF545B"/>
    <w:rsid w:val="00AF606B"/>
    <w:rsid w:val="00AF6F79"/>
    <w:rsid w:val="00B0090D"/>
    <w:rsid w:val="00B00C9F"/>
    <w:rsid w:val="00B02D9A"/>
    <w:rsid w:val="00B04991"/>
    <w:rsid w:val="00B05B47"/>
    <w:rsid w:val="00B06313"/>
    <w:rsid w:val="00B06E59"/>
    <w:rsid w:val="00B070CB"/>
    <w:rsid w:val="00B07297"/>
    <w:rsid w:val="00B07E0B"/>
    <w:rsid w:val="00B10E1D"/>
    <w:rsid w:val="00B11056"/>
    <w:rsid w:val="00B128D3"/>
    <w:rsid w:val="00B13AC9"/>
    <w:rsid w:val="00B13CB1"/>
    <w:rsid w:val="00B1491E"/>
    <w:rsid w:val="00B15359"/>
    <w:rsid w:val="00B15D72"/>
    <w:rsid w:val="00B1736B"/>
    <w:rsid w:val="00B200E4"/>
    <w:rsid w:val="00B21593"/>
    <w:rsid w:val="00B23AE0"/>
    <w:rsid w:val="00B24BA1"/>
    <w:rsid w:val="00B25F92"/>
    <w:rsid w:val="00B30837"/>
    <w:rsid w:val="00B3117D"/>
    <w:rsid w:val="00B31D3F"/>
    <w:rsid w:val="00B31D78"/>
    <w:rsid w:val="00B32E3F"/>
    <w:rsid w:val="00B33FF3"/>
    <w:rsid w:val="00B361E9"/>
    <w:rsid w:val="00B36C23"/>
    <w:rsid w:val="00B40FDB"/>
    <w:rsid w:val="00B42D62"/>
    <w:rsid w:val="00B430C4"/>
    <w:rsid w:val="00B458D2"/>
    <w:rsid w:val="00B459C5"/>
    <w:rsid w:val="00B47292"/>
    <w:rsid w:val="00B51F9F"/>
    <w:rsid w:val="00B54A9B"/>
    <w:rsid w:val="00B56F67"/>
    <w:rsid w:val="00B57674"/>
    <w:rsid w:val="00B60431"/>
    <w:rsid w:val="00B61926"/>
    <w:rsid w:val="00B62307"/>
    <w:rsid w:val="00B62FDB"/>
    <w:rsid w:val="00B646B7"/>
    <w:rsid w:val="00B657E9"/>
    <w:rsid w:val="00B72213"/>
    <w:rsid w:val="00B7541D"/>
    <w:rsid w:val="00B765CC"/>
    <w:rsid w:val="00B77132"/>
    <w:rsid w:val="00B80E06"/>
    <w:rsid w:val="00B812D5"/>
    <w:rsid w:val="00B82907"/>
    <w:rsid w:val="00B82B35"/>
    <w:rsid w:val="00B85849"/>
    <w:rsid w:val="00B858A9"/>
    <w:rsid w:val="00B85E81"/>
    <w:rsid w:val="00B879BC"/>
    <w:rsid w:val="00B9017F"/>
    <w:rsid w:val="00B90857"/>
    <w:rsid w:val="00B92807"/>
    <w:rsid w:val="00B9492B"/>
    <w:rsid w:val="00B949A0"/>
    <w:rsid w:val="00B95009"/>
    <w:rsid w:val="00B952C8"/>
    <w:rsid w:val="00B96DB7"/>
    <w:rsid w:val="00B970CB"/>
    <w:rsid w:val="00B97A42"/>
    <w:rsid w:val="00BA1B5B"/>
    <w:rsid w:val="00BA21A6"/>
    <w:rsid w:val="00BA2467"/>
    <w:rsid w:val="00BA2797"/>
    <w:rsid w:val="00BA405F"/>
    <w:rsid w:val="00BA4165"/>
    <w:rsid w:val="00BA440D"/>
    <w:rsid w:val="00BA4F45"/>
    <w:rsid w:val="00BA5949"/>
    <w:rsid w:val="00BA615B"/>
    <w:rsid w:val="00BA687A"/>
    <w:rsid w:val="00BB0092"/>
    <w:rsid w:val="00BB1C42"/>
    <w:rsid w:val="00BB3D1A"/>
    <w:rsid w:val="00BB5C83"/>
    <w:rsid w:val="00BB5DCE"/>
    <w:rsid w:val="00BB78B4"/>
    <w:rsid w:val="00BC21DD"/>
    <w:rsid w:val="00BC36F4"/>
    <w:rsid w:val="00BC400D"/>
    <w:rsid w:val="00BC4277"/>
    <w:rsid w:val="00BC4B08"/>
    <w:rsid w:val="00BC7F9C"/>
    <w:rsid w:val="00BD0859"/>
    <w:rsid w:val="00BD0F33"/>
    <w:rsid w:val="00BD18D9"/>
    <w:rsid w:val="00BD24B8"/>
    <w:rsid w:val="00BD36B0"/>
    <w:rsid w:val="00BD40A7"/>
    <w:rsid w:val="00BD4AE5"/>
    <w:rsid w:val="00BD625B"/>
    <w:rsid w:val="00BD776F"/>
    <w:rsid w:val="00BE0AD3"/>
    <w:rsid w:val="00BE280D"/>
    <w:rsid w:val="00BE2AE4"/>
    <w:rsid w:val="00BE62C9"/>
    <w:rsid w:val="00BE6E76"/>
    <w:rsid w:val="00BF0014"/>
    <w:rsid w:val="00BF07E8"/>
    <w:rsid w:val="00BF1050"/>
    <w:rsid w:val="00BF1F74"/>
    <w:rsid w:val="00BF347C"/>
    <w:rsid w:val="00BF35DA"/>
    <w:rsid w:val="00BF4242"/>
    <w:rsid w:val="00BF4777"/>
    <w:rsid w:val="00BF4CF1"/>
    <w:rsid w:val="00BF539C"/>
    <w:rsid w:val="00BF5EAF"/>
    <w:rsid w:val="00BF76F0"/>
    <w:rsid w:val="00C007B6"/>
    <w:rsid w:val="00C00DA5"/>
    <w:rsid w:val="00C0331E"/>
    <w:rsid w:val="00C05180"/>
    <w:rsid w:val="00C053D1"/>
    <w:rsid w:val="00C07C7A"/>
    <w:rsid w:val="00C10AE5"/>
    <w:rsid w:val="00C1109A"/>
    <w:rsid w:val="00C12AFB"/>
    <w:rsid w:val="00C1519B"/>
    <w:rsid w:val="00C158E6"/>
    <w:rsid w:val="00C2045D"/>
    <w:rsid w:val="00C22EB8"/>
    <w:rsid w:val="00C2386F"/>
    <w:rsid w:val="00C23D08"/>
    <w:rsid w:val="00C24A7A"/>
    <w:rsid w:val="00C25481"/>
    <w:rsid w:val="00C25899"/>
    <w:rsid w:val="00C25A11"/>
    <w:rsid w:val="00C30DA6"/>
    <w:rsid w:val="00C3165B"/>
    <w:rsid w:val="00C358DC"/>
    <w:rsid w:val="00C36256"/>
    <w:rsid w:val="00C36FAC"/>
    <w:rsid w:val="00C41080"/>
    <w:rsid w:val="00C42C3D"/>
    <w:rsid w:val="00C452A6"/>
    <w:rsid w:val="00C47355"/>
    <w:rsid w:val="00C50750"/>
    <w:rsid w:val="00C50E2A"/>
    <w:rsid w:val="00C51676"/>
    <w:rsid w:val="00C51A43"/>
    <w:rsid w:val="00C5259E"/>
    <w:rsid w:val="00C52FF5"/>
    <w:rsid w:val="00C53B7A"/>
    <w:rsid w:val="00C54520"/>
    <w:rsid w:val="00C560EF"/>
    <w:rsid w:val="00C5698C"/>
    <w:rsid w:val="00C56EAF"/>
    <w:rsid w:val="00C600BD"/>
    <w:rsid w:val="00C62297"/>
    <w:rsid w:val="00C627AD"/>
    <w:rsid w:val="00C64802"/>
    <w:rsid w:val="00C64ACE"/>
    <w:rsid w:val="00C64F40"/>
    <w:rsid w:val="00C6678D"/>
    <w:rsid w:val="00C728E6"/>
    <w:rsid w:val="00C72AB8"/>
    <w:rsid w:val="00C75FB1"/>
    <w:rsid w:val="00C76802"/>
    <w:rsid w:val="00C772BF"/>
    <w:rsid w:val="00C82DC9"/>
    <w:rsid w:val="00C941EC"/>
    <w:rsid w:val="00C974C6"/>
    <w:rsid w:val="00CA1B97"/>
    <w:rsid w:val="00CA1CF0"/>
    <w:rsid w:val="00CB0BAA"/>
    <w:rsid w:val="00CB114B"/>
    <w:rsid w:val="00CB47D9"/>
    <w:rsid w:val="00CB4BA2"/>
    <w:rsid w:val="00CB5169"/>
    <w:rsid w:val="00CC04BF"/>
    <w:rsid w:val="00CC47F1"/>
    <w:rsid w:val="00CC481E"/>
    <w:rsid w:val="00CC66D7"/>
    <w:rsid w:val="00CC762D"/>
    <w:rsid w:val="00CC7E21"/>
    <w:rsid w:val="00CD25EA"/>
    <w:rsid w:val="00CD3210"/>
    <w:rsid w:val="00CD3817"/>
    <w:rsid w:val="00CE3600"/>
    <w:rsid w:val="00CE461E"/>
    <w:rsid w:val="00CE4F5C"/>
    <w:rsid w:val="00CE4F6B"/>
    <w:rsid w:val="00CE5DC9"/>
    <w:rsid w:val="00CF1E2C"/>
    <w:rsid w:val="00CF3714"/>
    <w:rsid w:val="00CF3DC0"/>
    <w:rsid w:val="00CF65C7"/>
    <w:rsid w:val="00CF6AE5"/>
    <w:rsid w:val="00D0071B"/>
    <w:rsid w:val="00D00D5F"/>
    <w:rsid w:val="00D00EEE"/>
    <w:rsid w:val="00D016CE"/>
    <w:rsid w:val="00D01B4A"/>
    <w:rsid w:val="00D0272B"/>
    <w:rsid w:val="00D040BD"/>
    <w:rsid w:val="00D04222"/>
    <w:rsid w:val="00D04CFA"/>
    <w:rsid w:val="00D07DAE"/>
    <w:rsid w:val="00D10CE7"/>
    <w:rsid w:val="00D14166"/>
    <w:rsid w:val="00D1426A"/>
    <w:rsid w:val="00D16AA3"/>
    <w:rsid w:val="00D175DC"/>
    <w:rsid w:val="00D2438B"/>
    <w:rsid w:val="00D2664E"/>
    <w:rsid w:val="00D2761F"/>
    <w:rsid w:val="00D301FD"/>
    <w:rsid w:val="00D3080C"/>
    <w:rsid w:val="00D354D7"/>
    <w:rsid w:val="00D357AB"/>
    <w:rsid w:val="00D41372"/>
    <w:rsid w:val="00D4337C"/>
    <w:rsid w:val="00D46019"/>
    <w:rsid w:val="00D4604D"/>
    <w:rsid w:val="00D47257"/>
    <w:rsid w:val="00D52C69"/>
    <w:rsid w:val="00D53F98"/>
    <w:rsid w:val="00D54645"/>
    <w:rsid w:val="00D55042"/>
    <w:rsid w:val="00D602B5"/>
    <w:rsid w:val="00D6053A"/>
    <w:rsid w:val="00D671EC"/>
    <w:rsid w:val="00D76AC7"/>
    <w:rsid w:val="00D805B2"/>
    <w:rsid w:val="00D815E0"/>
    <w:rsid w:val="00D8701F"/>
    <w:rsid w:val="00D87C85"/>
    <w:rsid w:val="00D90698"/>
    <w:rsid w:val="00D92027"/>
    <w:rsid w:val="00D92166"/>
    <w:rsid w:val="00D92939"/>
    <w:rsid w:val="00D93B49"/>
    <w:rsid w:val="00D941F5"/>
    <w:rsid w:val="00D94C9D"/>
    <w:rsid w:val="00D9738F"/>
    <w:rsid w:val="00DA021B"/>
    <w:rsid w:val="00DA0D31"/>
    <w:rsid w:val="00DA1004"/>
    <w:rsid w:val="00DA19C3"/>
    <w:rsid w:val="00DA3FC1"/>
    <w:rsid w:val="00DA41C9"/>
    <w:rsid w:val="00DB0136"/>
    <w:rsid w:val="00DB2486"/>
    <w:rsid w:val="00DB2604"/>
    <w:rsid w:val="00DB2C1B"/>
    <w:rsid w:val="00DB3692"/>
    <w:rsid w:val="00DB46EA"/>
    <w:rsid w:val="00DB5196"/>
    <w:rsid w:val="00DB541D"/>
    <w:rsid w:val="00DB5C2F"/>
    <w:rsid w:val="00DB6404"/>
    <w:rsid w:val="00DB6CFE"/>
    <w:rsid w:val="00DC0AAC"/>
    <w:rsid w:val="00DC56A7"/>
    <w:rsid w:val="00DC56D9"/>
    <w:rsid w:val="00DC65CC"/>
    <w:rsid w:val="00DD1D7A"/>
    <w:rsid w:val="00DD4E8D"/>
    <w:rsid w:val="00DD54D6"/>
    <w:rsid w:val="00DD58CC"/>
    <w:rsid w:val="00DD5D33"/>
    <w:rsid w:val="00DD64E6"/>
    <w:rsid w:val="00DD66B6"/>
    <w:rsid w:val="00DE1730"/>
    <w:rsid w:val="00DE1836"/>
    <w:rsid w:val="00DE3969"/>
    <w:rsid w:val="00DE4A80"/>
    <w:rsid w:val="00DE5E5F"/>
    <w:rsid w:val="00DE623A"/>
    <w:rsid w:val="00DE66A0"/>
    <w:rsid w:val="00DE6D08"/>
    <w:rsid w:val="00DF1AC5"/>
    <w:rsid w:val="00DF1C67"/>
    <w:rsid w:val="00DF2DD3"/>
    <w:rsid w:val="00DF4CF8"/>
    <w:rsid w:val="00DF5EFA"/>
    <w:rsid w:val="00DF7AF0"/>
    <w:rsid w:val="00E005D2"/>
    <w:rsid w:val="00E0144A"/>
    <w:rsid w:val="00E01949"/>
    <w:rsid w:val="00E025AB"/>
    <w:rsid w:val="00E02D93"/>
    <w:rsid w:val="00E03533"/>
    <w:rsid w:val="00E03DA2"/>
    <w:rsid w:val="00E04A03"/>
    <w:rsid w:val="00E05A2F"/>
    <w:rsid w:val="00E068A3"/>
    <w:rsid w:val="00E07F3E"/>
    <w:rsid w:val="00E12D56"/>
    <w:rsid w:val="00E13422"/>
    <w:rsid w:val="00E13CE6"/>
    <w:rsid w:val="00E17BBA"/>
    <w:rsid w:val="00E2222D"/>
    <w:rsid w:val="00E2293A"/>
    <w:rsid w:val="00E24431"/>
    <w:rsid w:val="00E256CA"/>
    <w:rsid w:val="00E26A96"/>
    <w:rsid w:val="00E300E7"/>
    <w:rsid w:val="00E31E80"/>
    <w:rsid w:val="00E31F2C"/>
    <w:rsid w:val="00E3439A"/>
    <w:rsid w:val="00E3754D"/>
    <w:rsid w:val="00E414EA"/>
    <w:rsid w:val="00E431E8"/>
    <w:rsid w:val="00E4384E"/>
    <w:rsid w:val="00E44961"/>
    <w:rsid w:val="00E44D8D"/>
    <w:rsid w:val="00E46DDD"/>
    <w:rsid w:val="00E4754D"/>
    <w:rsid w:val="00E51F2A"/>
    <w:rsid w:val="00E54148"/>
    <w:rsid w:val="00E61F1C"/>
    <w:rsid w:val="00E63303"/>
    <w:rsid w:val="00E64701"/>
    <w:rsid w:val="00E669CE"/>
    <w:rsid w:val="00E66FC8"/>
    <w:rsid w:val="00E700AA"/>
    <w:rsid w:val="00E71A21"/>
    <w:rsid w:val="00E73955"/>
    <w:rsid w:val="00E77484"/>
    <w:rsid w:val="00E8146C"/>
    <w:rsid w:val="00E819ED"/>
    <w:rsid w:val="00E82DA0"/>
    <w:rsid w:val="00E836C3"/>
    <w:rsid w:val="00E8458C"/>
    <w:rsid w:val="00E87595"/>
    <w:rsid w:val="00E904F7"/>
    <w:rsid w:val="00E9161E"/>
    <w:rsid w:val="00E91895"/>
    <w:rsid w:val="00E96B59"/>
    <w:rsid w:val="00E97899"/>
    <w:rsid w:val="00E97A00"/>
    <w:rsid w:val="00E97B8A"/>
    <w:rsid w:val="00E97C92"/>
    <w:rsid w:val="00EA00BA"/>
    <w:rsid w:val="00EA2748"/>
    <w:rsid w:val="00EA2C91"/>
    <w:rsid w:val="00EA2CAC"/>
    <w:rsid w:val="00EA3443"/>
    <w:rsid w:val="00EA4080"/>
    <w:rsid w:val="00EA48F1"/>
    <w:rsid w:val="00EA5480"/>
    <w:rsid w:val="00EA5F81"/>
    <w:rsid w:val="00EA61F1"/>
    <w:rsid w:val="00EA6A09"/>
    <w:rsid w:val="00EA6AE4"/>
    <w:rsid w:val="00EB0F49"/>
    <w:rsid w:val="00EB1F49"/>
    <w:rsid w:val="00EB2125"/>
    <w:rsid w:val="00EB3235"/>
    <w:rsid w:val="00EB391F"/>
    <w:rsid w:val="00EB45F2"/>
    <w:rsid w:val="00EB487C"/>
    <w:rsid w:val="00EB5509"/>
    <w:rsid w:val="00EB766B"/>
    <w:rsid w:val="00EB7855"/>
    <w:rsid w:val="00EC19ED"/>
    <w:rsid w:val="00EC29FB"/>
    <w:rsid w:val="00EC2E6A"/>
    <w:rsid w:val="00EC4640"/>
    <w:rsid w:val="00EC7F57"/>
    <w:rsid w:val="00ED189E"/>
    <w:rsid w:val="00ED4429"/>
    <w:rsid w:val="00ED52A5"/>
    <w:rsid w:val="00ED76D7"/>
    <w:rsid w:val="00EE1EED"/>
    <w:rsid w:val="00EE1FA5"/>
    <w:rsid w:val="00EE29B2"/>
    <w:rsid w:val="00EE3728"/>
    <w:rsid w:val="00EE52E6"/>
    <w:rsid w:val="00EE65C4"/>
    <w:rsid w:val="00EE6B25"/>
    <w:rsid w:val="00EE7435"/>
    <w:rsid w:val="00EE7D13"/>
    <w:rsid w:val="00EF07FB"/>
    <w:rsid w:val="00EF1209"/>
    <w:rsid w:val="00EF1F75"/>
    <w:rsid w:val="00EF28E5"/>
    <w:rsid w:val="00EF32D8"/>
    <w:rsid w:val="00EF42ED"/>
    <w:rsid w:val="00EF5891"/>
    <w:rsid w:val="00EF7654"/>
    <w:rsid w:val="00F03650"/>
    <w:rsid w:val="00F0426F"/>
    <w:rsid w:val="00F0497F"/>
    <w:rsid w:val="00F06ECF"/>
    <w:rsid w:val="00F06F08"/>
    <w:rsid w:val="00F07BAE"/>
    <w:rsid w:val="00F10BAA"/>
    <w:rsid w:val="00F10FA1"/>
    <w:rsid w:val="00F118AE"/>
    <w:rsid w:val="00F16E35"/>
    <w:rsid w:val="00F2176B"/>
    <w:rsid w:val="00F21D0D"/>
    <w:rsid w:val="00F2227D"/>
    <w:rsid w:val="00F22BB3"/>
    <w:rsid w:val="00F23C5F"/>
    <w:rsid w:val="00F2445E"/>
    <w:rsid w:val="00F30353"/>
    <w:rsid w:val="00F30B51"/>
    <w:rsid w:val="00F31E6E"/>
    <w:rsid w:val="00F331A0"/>
    <w:rsid w:val="00F351BA"/>
    <w:rsid w:val="00F3721E"/>
    <w:rsid w:val="00F402B7"/>
    <w:rsid w:val="00F42CA1"/>
    <w:rsid w:val="00F435A3"/>
    <w:rsid w:val="00F43A5E"/>
    <w:rsid w:val="00F45D8E"/>
    <w:rsid w:val="00F45F0E"/>
    <w:rsid w:val="00F47A4B"/>
    <w:rsid w:val="00F52165"/>
    <w:rsid w:val="00F53111"/>
    <w:rsid w:val="00F54773"/>
    <w:rsid w:val="00F56306"/>
    <w:rsid w:val="00F62684"/>
    <w:rsid w:val="00F62E8F"/>
    <w:rsid w:val="00F64B7E"/>
    <w:rsid w:val="00F65144"/>
    <w:rsid w:val="00F66FF1"/>
    <w:rsid w:val="00F73041"/>
    <w:rsid w:val="00F73247"/>
    <w:rsid w:val="00F73775"/>
    <w:rsid w:val="00F73EE7"/>
    <w:rsid w:val="00F75F07"/>
    <w:rsid w:val="00F76D63"/>
    <w:rsid w:val="00F82EDD"/>
    <w:rsid w:val="00F836BB"/>
    <w:rsid w:val="00F84EE0"/>
    <w:rsid w:val="00F85476"/>
    <w:rsid w:val="00F876A1"/>
    <w:rsid w:val="00F87912"/>
    <w:rsid w:val="00F91013"/>
    <w:rsid w:val="00F959BF"/>
    <w:rsid w:val="00F970AB"/>
    <w:rsid w:val="00F973AE"/>
    <w:rsid w:val="00F97F9E"/>
    <w:rsid w:val="00FA1BAE"/>
    <w:rsid w:val="00FA3C2E"/>
    <w:rsid w:val="00FA4FA9"/>
    <w:rsid w:val="00FA67D7"/>
    <w:rsid w:val="00FB1BA6"/>
    <w:rsid w:val="00FB4C5E"/>
    <w:rsid w:val="00FB690E"/>
    <w:rsid w:val="00FC16B8"/>
    <w:rsid w:val="00FC357F"/>
    <w:rsid w:val="00FC3ED8"/>
    <w:rsid w:val="00FC5ACB"/>
    <w:rsid w:val="00FC5B70"/>
    <w:rsid w:val="00FD3E3D"/>
    <w:rsid w:val="00FD4D38"/>
    <w:rsid w:val="00FD5F09"/>
    <w:rsid w:val="00FD6265"/>
    <w:rsid w:val="00FD6302"/>
    <w:rsid w:val="00FD6EE7"/>
    <w:rsid w:val="00FE0F94"/>
    <w:rsid w:val="00FE61C5"/>
    <w:rsid w:val="00FE72D3"/>
    <w:rsid w:val="00FF07E5"/>
    <w:rsid w:val="00FF24E7"/>
    <w:rsid w:val="00FF2817"/>
    <w:rsid w:val="00FF68AA"/>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6CACE"/>
  <w15:docId w15:val="{7386EFAE-5DC5-47C3-8D65-AF4FE7716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0"/>
        <w:numId w:val="0"/>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qFormat/>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qFormat/>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qFormat/>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TH">
    <w:name w:val="TH"/>
    <w:basedOn w:val="a"/>
    <w:link w:val="THChar"/>
    <w:qFormat/>
    <w:rsid w:val="008749EE"/>
    <w:pPr>
      <w:keepNext/>
      <w:keepLines/>
      <w:overflowPunct w:val="0"/>
      <w:autoSpaceDE w:val="0"/>
      <w:autoSpaceDN w:val="0"/>
      <w:adjustRightInd w:val="0"/>
      <w:spacing w:before="60"/>
      <w:jc w:val="center"/>
      <w:textAlignment w:val="baseline"/>
    </w:pPr>
    <w:rPr>
      <w:rFonts w:ascii="Arial" w:eastAsia="Times New Roman" w:hAnsi="Arial"/>
      <w:b/>
      <w:sz w:val="20"/>
      <w:lang w:eastAsia="ja-JP"/>
    </w:rPr>
  </w:style>
  <w:style w:type="paragraph" w:customStyle="1" w:styleId="TF">
    <w:name w:val="TF"/>
    <w:basedOn w:val="TH"/>
    <w:link w:val="TFChar"/>
    <w:qFormat/>
    <w:rsid w:val="008749EE"/>
    <w:pPr>
      <w:keepNext w:val="0"/>
      <w:spacing w:before="0" w:after="240"/>
    </w:pPr>
  </w:style>
  <w:style w:type="character" w:customStyle="1" w:styleId="THChar">
    <w:name w:val="TH Char"/>
    <w:link w:val="TH"/>
    <w:qFormat/>
    <w:rsid w:val="008749EE"/>
    <w:rPr>
      <w:rFonts w:ascii="Arial" w:eastAsia="Times New Roman" w:hAnsi="Arial" w:cs="Times New Roman"/>
      <w:b/>
      <w:kern w:val="0"/>
      <w:sz w:val="20"/>
      <w:szCs w:val="20"/>
      <w:lang w:val="en-GB" w:eastAsia="ja-JP"/>
    </w:rPr>
  </w:style>
  <w:style w:type="character" w:customStyle="1" w:styleId="TFChar">
    <w:name w:val="TF Char"/>
    <w:link w:val="TF"/>
    <w:qFormat/>
    <w:rsid w:val="008749EE"/>
    <w:rPr>
      <w:rFonts w:ascii="Arial" w:eastAsia="Times New Roman" w:hAnsi="Arial" w:cs="Times New Roman"/>
      <w:b/>
      <w:kern w:val="0"/>
      <w:sz w:val="20"/>
      <w:szCs w:val="20"/>
      <w:lang w:val="en-GB" w:eastAsia="ja-JP"/>
    </w:rPr>
  </w:style>
  <w:style w:type="paragraph" w:customStyle="1" w:styleId="Observation">
    <w:name w:val="Observation"/>
    <w:basedOn w:val="a"/>
    <w:qFormat/>
    <w:rsid w:val="0026720A"/>
    <w:pPr>
      <w:numPr>
        <w:numId w:val="21"/>
      </w:numPr>
      <w:tabs>
        <w:tab w:val="left" w:pos="1701"/>
      </w:tabs>
      <w:overflowPunct w:val="0"/>
      <w:autoSpaceDE w:val="0"/>
      <w:autoSpaceDN w:val="0"/>
      <w:adjustRightInd w:val="0"/>
      <w:spacing w:after="120"/>
      <w:ind w:left="1701" w:hanging="1701"/>
      <w:jc w:val="both"/>
      <w:textAlignment w:val="baseline"/>
    </w:pPr>
    <w:rPr>
      <w:rFonts w:ascii="Arial" w:eastAsia="宋体" w:hAnsi="Arial"/>
      <w:b/>
      <w:bCs/>
      <w:sz w:val="20"/>
      <w:lang w:eastAsia="ja-JP"/>
    </w:rPr>
  </w:style>
  <w:style w:type="paragraph" w:customStyle="1" w:styleId="TAC">
    <w:name w:val="TAC"/>
    <w:basedOn w:val="a"/>
    <w:link w:val="TACChar"/>
    <w:qFormat/>
    <w:rsid w:val="00895F1B"/>
    <w:pPr>
      <w:keepNext/>
      <w:keepLines/>
      <w:spacing w:after="0"/>
      <w:jc w:val="center"/>
    </w:pPr>
    <w:rPr>
      <w:rFonts w:ascii="Arial" w:eastAsia="宋体" w:hAnsi="Arial"/>
      <w:sz w:val="18"/>
      <w:lang w:val="en-US" w:eastAsia="ja-JP"/>
    </w:rPr>
  </w:style>
  <w:style w:type="character" w:customStyle="1" w:styleId="TACChar">
    <w:name w:val="TAC Char"/>
    <w:link w:val="TAC"/>
    <w:qFormat/>
    <w:rsid w:val="00895F1B"/>
    <w:rPr>
      <w:rFonts w:ascii="Arial" w:eastAsia="宋体" w:hAnsi="Arial" w:cs="Times New Roman"/>
      <w:kern w:val="0"/>
      <w:sz w:val="18"/>
      <w:szCs w:val="20"/>
      <w:lang w:eastAsia="ja-JP"/>
    </w:rPr>
  </w:style>
  <w:style w:type="paragraph" w:customStyle="1" w:styleId="ZchnZchn">
    <w:name w:val="Zchn Zchn"/>
    <w:semiHidden/>
    <w:rsid w:val="00895F1B"/>
    <w:pPr>
      <w:keepNext/>
      <w:numPr>
        <w:numId w:val="23"/>
      </w:numPr>
      <w:autoSpaceDE w:val="0"/>
      <w:autoSpaceDN w:val="0"/>
      <w:adjustRightInd w:val="0"/>
      <w:spacing w:before="60" w:after="60"/>
      <w:jc w:val="both"/>
    </w:pPr>
    <w:rPr>
      <w:rFonts w:ascii="Arial" w:eastAsia="宋体" w:hAnsi="Arial" w:cs="Arial"/>
      <w:color w:val="0000FF"/>
      <w:sz w:val="20"/>
      <w:szCs w:val="20"/>
    </w:rPr>
  </w:style>
  <w:style w:type="paragraph" w:styleId="af">
    <w:name w:val="Revision"/>
    <w:hidden/>
    <w:uiPriority w:val="99"/>
    <w:semiHidden/>
    <w:rsid w:val="00B657E9"/>
    <w:rPr>
      <w:rFonts w:ascii="Times New Roman" w:eastAsia="MS Mincho" w:hAnsi="Times New Roman" w:cs="Times New Roman"/>
      <w:kern w:val="0"/>
      <w:sz w:val="2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937906881">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1797A-9650-415A-A840-916E3DC28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1230</Words>
  <Characters>7012</Characters>
  <Application>Microsoft Office Word</Application>
  <DocSecurity>0</DocSecurity>
  <Lines>58</Lines>
  <Paragraphs>16</Paragraphs>
  <ScaleCrop>false</ScaleCrop>
  <Company> </Company>
  <LinksUpToDate>false</LinksUpToDate>
  <CharactersWithSpaces>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2</cp:revision>
  <dcterms:created xsi:type="dcterms:W3CDTF">2024-04-03T07:18:00Z</dcterms:created>
  <dcterms:modified xsi:type="dcterms:W3CDTF">2024-04-03T07:18:00Z</dcterms:modified>
</cp:coreProperties>
</file>